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E3" w:rsidRPr="00E860E3" w:rsidRDefault="00E860E3" w:rsidP="00E860E3">
      <w:pPr>
        <w:jc w:val="center"/>
        <w:rPr>
          <w:rFonts w:ascii="Arial" w:hAnsi="Arial" w:cs="Arial"/>
          <w:b/>
          <w:sz w:val="32"/>
          <w:szCs w:val="32"/>
        </w:rPr>
      </w:pPr>
      <w:bookmarkStart w:id="0" w:name="_GoBack"/>
      <w:bookmarkEnd w:id="0"/>
      <w:r w:rsidRPr="00E860E3">
        <w:rPr>
          <w:rFonts w:ascii="Arial" w:hAnsi="Arial" w:cs="Arial"/>
          <w:b/>
          <w:sz w:val="32"/>
          <w:szCs w:val="32"/>
        </w:rPr>
        <w:t>24.12.2019г. № 315</w:t>
      </w:r>
    </w:p>
    <w:p w:rsidR="00E860E3" w:rsidRPr="00E860E3" w:rsidRDefault="00E860E3" w:rsidP="00E860E3">
      <w:pPr>
        <w:jc w:val="center"/>
        <w:rPr>
          <w:rFonts w:ascii="Arial" w:hAnsi="Arial" w:cs="Arial"/>
          <w:b/>
          <w:sz w:val="32"/>
          <w:szCs w:val="32"/>
        </w:rPr>
      </w:pPr>
      <w:r w:rsidRPr="00E860E3">
        <w:rPr>
          <w:rFonts w:ascii="Arial" w:hAnsi="Arial" w:cs="Arial"/>
          <w:b/>
          <w:sz w:val="32"/>
          <w:szCs w:val="32"/>
        </w:rPr>
        <w:t>РОССИЙСКАЯ ФЕДЕРАЦИЯ</w:t>
      </w:r>
    </w:p>
    <w:p w:rsidR="00E860E3" w:rsidRPr="00E860E3" w:rsidRDefault="00E860E3" w:rsidP="00E860E3">
      <w:pPr>
        <w:jc w:val="center"/>
        <w:rPr>
          <w:rFonts w:ascii="Arial" w:hAnsi="Arial" w:cs="Arial"/>
          <w:b/>
          <w:sz w:val="32"/>
          <w:szCs w:val="32"/>
        </w:rPr>
      </w:pPr>
      <w:r w:rsidRPr="00E860E3">
        <w:rPr>
          <w:rFonts w:ascii="Arial" w:hAnsi="Arial" w:cs="Arial"/>
          <w:b/>
          <w:iCs/>
          <w:sz w:val="32"/>
          <w:szCs w:val="32"/>
        </w:rPr>
        <w:t>ИРКУТСКАЯ ОБЛАСТЬ</w:t>
      </w:r>
    </w:p>
    <w:p w:rsidR="00E860E3" w:rsidRPr="00E860E3" w:rsidRDefault="00E860E3" w:rsidP="00E860E3">
      <w:pPr>
        <w:jc w:val="center"/>
        <w:rPr>
          <w:rFonts w:ascii="Arial" w:hAnsi="Arial" w:cs="Arial"/>
          <w:b/>
          <w:i/>
          <w:sz w:val="32"/>
          <w:szCs w:val="32"/>
        </w:rPr>
      </w:pPr>
      <w:r w:rsidRPr="00E860E3">
        <w:rPr>
          <w:rFonts w:ascii="Arial" w:hAnsi="Arial" w:cs="Arial"/>
          <w:b/>
          <w:sz w:val="32"/>
          <w:szCs w:val="32"/>
        </w:rPr>
        <w:t>БОХАНСКИЙ РАЙОН</w:t>
      </w:r>
    </w:p>
    <w:p w:rsidR="00E860E3" w:rsidRPr="00E860E3" w:rsidRDefault="00E860E3" w:rsidP="00E860E3">
      <w:pPr>
        <w:jc w:val="center"/>
        <w:rPr>
          <w:rFonts w:ascii="Arial" w:hAnsi="Arial" w:cs="Arial"/>
          <w:b/>
          <w:sz w:val="32"/>
          <w:szCs w:val="32"/>
        </w:rPr>
      </w:pPr>
      <w:r w:rsidRPr="00E860E3">
        <w:rPr>
          <w:rFonts w:ascii="Arial" w:hAnsi="Arial" w:cs="Arial"/>
          <w:b/>
          <w:sz w:val="32"/>
          <w:szCs w:val="32"/>
        </w:rPr>
        <w:t>МУНИЦИПАЛЬНОЕ ОБРАЗОВАНИЕ «УКЫР»</w:t>
      </w:r>
    </w:p>
    <w:p w:rsidR="00E860E3" w:rsidRPr="00E860E3" w:rsidRDefault="00E860E3" w:rsidP="00E860E3">
      <w:pPr>
        <w:jc w:val="center"/>
        <w:rPr>
          <w:rFonts w:ascii="Arial" w:hAnsi="Arial" w:cs="Arial"/>
          <w:b/>
          <w:sz w:val="32"/>
          <w:szCs w:val="32"/>
        </w:rPr>
      </w:pPr>
      <w:r w:rsidRPr="00E860E3">
        <w:rPr>
          <w:rFonts w:ascii="Arial" w:hAnsi="Arial" w:cs="Arial"/>
          <w:b/>
          <w:sz w:val="32"/>
          <w:szCs w:val="32"/>
        </w:rPr>
        <w:t>ДУМА</w:t>
      </w:r>
    </w:p>
    <w:p w:rsidR="00E860E3" w:rsidRPr="00E860E3" w:rsidRDefault="00E860E3" w:rsidP="00E860E3">
      <w:pPr>
        <w:jc w:val="center"/>
        <w:rPr>
          <w:rFonts w:ascii="Arial" w:hAnsi="Arial" w:cs="Arial"/>
          <w:b/>
          <w:sz w:val="32"/>
          <w:szCs w:val="32"/>
        </w:rPr>
      </w:pPr>
      <w:r w:rsidRPr="00E860E3">
        <w:rPr>
          <w:rFonts w:ascii="Arial" w:hAnsi="Arial" w:cs="Arial"/>
          <w:b/>
          <w:sz w:val="32"/>
          <w:szCs w:val="32"/>
        </w:rPr>
        <w:t>РЕШЕНИЕ</w:t>
      </w:r>
    </w:p>
    <w:p w:rsidR="00E860E3" w:rsidRPr="00E860E3" w:rsidRDefault="00E860E3" w:rsidP="00E860E3">
      <w:pPr>
        <w:jc w:val="center"/>
        <w:rPr>
          <w:rFonts w:ascii="Arial" w:hAnsi="Arial" w:cs="Arial"/>
          <w:b/>
          <w:sz w:val="32"/>
          <w:szCs w:val="32"/>
        </w:rPr>
      </w:pPr>
    </w:p>
    <w:p w:rsidR="00E860E3" w:rsidRPr="00E860E3" w:rsidRDefault="00E860E3" w:rsidP="00E860E3">
      <w:pPr>
        <w:tabs>
          <w:tab w:val="left" w:pos="4560"/>
        </w:tabs>
        <w:autoSpaceDE w:val="0"/>
        <w:autoSpaceDN w:val="0"/>
        <w:adjustRightInd w:val="0"/>
        <w:ind w:firstLine="540"/>
        <w:jc w:val="center"/>
        <w:outlineLvl w:val="1"/>
        <w:rPr>
          <w:rFonts w:ascii="Arial" w:hAnsi="Arial" w:cs="Arial"/>
          <w:sz w:val="32"/>
          <w:szCs w:val="32"/>
        </w:rPr>
      </w:pPr>
      <w:r w:rsidRPr="00E860E3">
        <w:rPr>
          <w:rFonts w:ascii="Arial" w:hAnsi="Arial" w:cs="Arial"/>
          <w:b/>
          <w:sz w:val="32"/>
          <w:szCs w:val="32"/>
        </w:rPr>
        <w:t>БЮДЖЕТ МУНИЦИПАЛЬНОГО ОБРАЗОВАНИЯ «УКЫР» НА 2020 ГОД И НА ПЛАНОВЫЙ ПЕРИОД 2021-2022 ГОДОВ</w:t>
      </w:r>
    </w:p>
    <w:p w:rsidR="00E860E3" w:rsidRPr="00C92E32" w:rsidRDefault="00E860E3" w:rsidP="00E860E3">
      <w:pPr>
        <w:autoSpaceDE w:val="0"/>
        <w:autoSpaceDN w:val="0"/>
        <w:adjustRightInd w:val="0"/>
        <w:ind w:firstLine="709"/>
        <w:jc w:val="both"/>
        <w:outlineLvl w:val="1"/>
        <w:rPr>
          <w:rFonts w:ascii="Arial" w:hAnsi="Arial" w:cs="Arial"/>
          <w:sz w:val="22"/>
          <w:szCs w:val="22"/>
        </w:rPr>
      </w:pP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1. Утвердить основные характеристики местного бюджета на 2020 год:</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общий объем доходов местного бюджета МО «Укыр» в сумме 18689,4 тыс. рублей, в том числе безвозмездные поступления в сумме 14015,5 тыс. рублей;</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общий объем расходов местного бюджета МО «Укыр» в сумме 18923,1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размер дефицита бюджета МО «Укыр» в сумме 233,7 тыс. рублей или 5 % утвержденного общего годового объема доходов бюджета МО «Укыр» без учета утвержденного объема безвозмездных поступлений.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2. Утвердить основные характеристики местного бюджета на плановый период 2021-2022 годов:</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общий объем доходов местного бюджета МО «Укыр» на 2021 год в сумме  17087,8 тыс. рублей, в том числе безвозмездные поступления в сумме  12333,8 тыс. рублей; на 2022 год в сумме 17013,8 тыс. рублей, в том числе безвозмездные поступления в сумме 12060,6 тыс. рублей.</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общий объем расходов местного бюджета МО «Укыр» на 2021 год в сумме 17325,5 тыс. рублей, в том числе условно утвержденные расходы в сумме 12,6 тыс. рублей; размер дефицита 237,7 тыс. рублей или 5 % утвержденного общего годового объема доходов бюджета МО «Укыр» без учета утвержденного объема безвозмездных поступлений; на 2022 год в сумме 17261,5 тыс. рублей, в том числе условно утвержденные расходы в сумме 25,3 тыс. рублей; размер дефицита 247,7 тыс. рублей или 5% утвержденного общего годового объема доходов бюджета без учета объема безвозмездных поступлений.</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2</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что доходы бюджета МО «Укыр», поступающие в 2020-2022 годах, формируются за счет:</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-налога на доходы физических лиц - по нормативу 7 процента;</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-единого сельскохозяйственного налога – по нормативу 30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-земельного налога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-налога на имущество физических лиц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-плата за пользование водными объектами в зависимости от права собственности на водные объекты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lastRenderedPageBreak/>
        <w:t>- плата за использование лесов, расположенных на землях, находящихся в муниципальной собственности,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-доходов от оказания платных услуг, оказываемых казенными учреждениями;</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0,045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муниципальным образованиям, за исключением случаев, установленных федеральными законами;</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E860E3" w:rsidRPr="00C92E32" w:rsidRDefault="00E860E3" w:rsidP="00E860E3">
      <w:pPr>
        <w:autoSpaceDE w:val="0"/>
        <w:autoSpaceDN w:val="0"/>
        <w:adjustRightInd w:val="0"/>
        <w:ind w:firstLine="709"/>
        <w:jc w:val="both"/>
        <w:outlineLvl w:val="3"/>
        <w:rPr>
          <w:rFonts w:ascii="Arial" w:hAnsi="Arial" w:cs="Arial"/>
          <w:sz w:val="22"/>
          <w:szCs w:val="22"/>
        </w:rPr>
      </w:pPr>
      <w:r w:rsidRPr="00C92E32">
        <w:rPr>
          <w:rFonts w:ascii="Arial" w:hAnsi="Arial" w:cs="Arial"/>
          <w:sz w:val="22"/>
          <w:szCs w:val="22"/>
        </w:rPr>
        <w:t xml:space="preserve">-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w:t>
      </w:r>
      <w:r w:rsidRPr="00C92E32">
        <w:rPr>
          <w:rFonts w:ascii="Arial" w:hAnsi="Arial" w:cs="Arial"/>
          <w:sz w:val="22"/>
          <w:szCs w:val="22"/>
        </w:rPr>
        <w:lastRenderedPageBreak/>
        <w:t>бюджетным законодательством Российской Федерации применительно к соответствующим налогам (сборам);</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E860E3" w:rsidRPr="00C92E32" w:rsidRDefault="00E860E3" w:rsidP="00E860E3">
      <w:pPr>
        <w:autoSpaceDE w:val="0"/>
        <w:autoSpaceDN w:val="0"/>
        <w:adjustRightInd w:val="0"/>
        <w:ind w:firstLine="709"/>
        <w:jc w:val="both"/>
        <w:outlineLvl w:val="3"/>
        <w:rPr>
          <w:rFonts w:ascii="Arial" w:hAnsi="Arial" w:cs="Arial"/>
          <w:sz w:val="22"/>
          <w:szCs w:val="22"/>
        </w:rPr>
      </w:pPr>
      <w:r w:rsidRPr="00C92E32">
        <w:rPr>
          <w:rFonts w:ascii="Arial" w:hAnsi="Arial" w:cs="Arial"/>
          <w:sz w:val="22"/>
          <w:szCs w:val="22"/>
        </w:rPr>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предусмотренных статьями 116, 118 и 119.1,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-в местный бюджет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E860E3" w:rsidRPr="00C92E32" w:rsidRDefault="00E860E3" w:rsidP="00E860E3">
      <w:pPr>
        <w:ind w:firstLine="709"/>
        <w:jc w:val="both"/>
        <w:rPr>
          <w:rFonts w:ascii="Arial" w:hAnsi="Arial" w:cs="Arial"/>
          <w:sz w:val="22"/>
          <w:szCs w:val="22"/>
        </w:rPr>
      </w:pPr>
      <w:r w:rsidRPr="00C92E32">
        <w:rPr>
          <w:rFonts w:ascii="Arial" w:hAnsi="Arial" w:cs="Arial"/>
          <w:sz w:val="22"/>
          <w:szCs w:val="22"/>
        </w:rPr>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3) безвозмездных поступлений.</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3</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lastRenderedPageBreak/>
        <w:t>Утвердить нормативы распределения доходов между бюджетами бюджетной системы Российской Федерации на 2020 год и на плановый период 2021-2022 годов согласно приложению 1 к настоящему Решению.</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4</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прогнозируемые доходы местного бюджета на 2020 год и на плановый период 2021-2022 годов по классификации доходов бюджетов Российской Федерации согласно приложению 2 к настоящему Решению.</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5</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1. Установить перечень главных администраторов доходов местного бюджета МО «Укыр» согласно приложению 5 к настоящему Решению.</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2. Установить перечень главных администраторов источников финансирования дефицита местного бюджета МО «Укыр» согласно приложению 6 к настоящему Решению.</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3. В случае изменения в 2020 году и в плановый период 2021-2022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6</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распределение бюджетных ассигнований на 2020 год и на плановый период 2021-2022 гг. по разделам, подразделам классификации расходов бюджетов согласно приложению 3 к настоящему Решению.</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7</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2020 год и на плановый период 2021-2022 гг. согласно приложению 4 к настоящему Решению.</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8</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что в расходной части бюджета МО «Укыр» на 2020 год и на плановый период 2021-2022 гг. создается резервный фонд в размере 10,0 тыс. рублей.</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 xml:space="preserve">Статья 10 </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в соответствии с пунктом 5 статьи 217 Бюджетного кодекса Российской Федерации следующие основания для внесения в 2020 году и в плановый период 2021-2022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1) внесение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28 декабря 2010 года № 190н;</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2) ликвидация, реорганизация, изменение наименования органов власти МО «Укыр», бюджетных учреждений.</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11</w:t>
      </w:r>
    </w:p>
    <w:p w:rsidR="00E860E3" w:rsidRPr="00C92E32" w:rsidRDefault="00E860E3" w:rsidP="00E860E3">
      <w:pPr>
        <w:pStyle w:val="a3"/>
        <w:autoSpaceDE w:val="0"/>
        <w:autoSpaceDN w:val="0"/>
        <w:adjustRightInd w:val="0"/>
        <w:ind w:left="0" w:firstLine="709"/>
        <w:jc w:val="both"/>
        <w:rPr>
          <w:rFonts w:ascii="Arial" w:hAnsi="Arial" w:cs="Arial"/>
          <w:sz w:val="22"/>
          <w:szCs w:val="22"/>
        </w:rPr>
      </w:pPr>
      <w:r w:rsidRPr="00C92E32">
        <w:rPr>
          <w:rFonts w:ascii="Arial" w:hAnsi="Arial" w:cs="Arial"/>
          <w:sz w:val="22"/>
          <w:szCs w:val="22"/>
        </w:rPr>
        <w:t>1.Установить предельный объем муниципального долга МО «Укыр»:</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на 2020 год в размере 2337,0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на 2021 год в размере 2377,0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на 2022 год в размере 2477,0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2. Установить верхний предел муниципального долга МО «Укыр» по состоянию на 01.01.2021 года в размере 233,7 тыс. рублей, в том числе верхний предел долга по муниципальным гарантиям – 0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по состоянию на 01.01.2022 года в размере 471,4 тыс. рублей, в том числе верхний предел долга по муниципальным гарантиям – 0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по состоянию на 01.01.2023 года в размере 719,1 тыс. рублей, в том числе верхний предел долга по муниципальным гарантиям – 0 тыс.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lastRenderedPageBreak/>
        <w:t xml:space="preserve">3. Установить предельный объем расходов на обслуживание внутреннего муниципального долга МО «Укыр»: </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В 2020 году в размере 0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В 2021 году в размере 0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В 2022 году в размере 0 рублей.</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 xml:space="preserve">Статья 12 </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Утвердить программу внутренних заимствований МО «Укыр» на 2020 год и на плановый период 2021-2022 гг. согласно приложению 7 к настоящему Решению.</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13</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источники внутреннего финансирования дефицита бюджета МО «Укыр» на 2020 год и на плановый период 2021-2022 гг. согласно приложению 8 к настоящему Решению.</w:t>
      </w:r>
    </w:p>
    <w:p w:rsidR="00E860E3" w:rsidRPr="00C92E32" w:rsidRDefault="00E860E3" w:rsidP="00E860E3">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15</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Настоящее Решение вступает в силу со дня его официального опубликования, но не ранее 1 января 2020 года.</w:t>
      </w:r>
    </w:p>
    <w:p w:rsidR="00E860E3" w:rsidRPr="00C92E32" w:rsidRDefault="00E860E3" w:rsidP="00E860E3">
      <w:pPr>
        <w:autoSpaceDE w:val="0"/>
        <w:autoSpaceDN w:val="0"/>
        <w:adjustRightInd w:val="0"/>
        <w:ind w:firstLine="709"/>
        <w:jc w:val="both"/>
        <w:rPr>
          <w:rFonts w:ascii="Arial" w:hAnsi="Arial" w:cs="Arial"/>
          <w:sz w:val="22"/>
          <w:szCs w:val="22"/>
        </w:rPr>
      </w:pPr>
    </w:p>
    <w:p w:rsidR="00E860E3" w:rsidRPr="00C92E32" w:rsidRDefault="00E860E3" w:rsidP="00E860E3">
      <w:pPr>
        <w:autoSpaceDE w:val="0"/>
        <w:autoSpaceDN w:val="0"/>
        <w:adjustRightInd w:val="0"/>
        <w:ind w:firstLine="709"/>
        <w:rPr>
          <w:rFonts w:ascii="Arial" w:hAnsi="Arial" w:cs="Arial"/>
          <w:sz w:val="22"/>
          <w:szCs w:val="22"/>
        </w:rPr>
      </w:pP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Председатель Думы,</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 xml:space="preserve">Глава муниципального образования «Укыр» </w:t>
      </w:r>
    </w:p>
    <w:p w:rsidR="00E860E3" w:rsidRPr="00C92E32" w:rsidRDefault="00E860E3" w:rsidP="00E860E3">
      <w:pPr>
        <w:autoSpaceDE w:val="0"/>
        <w:autoSpaceDN w:val="0"/>
        <w:adjustRightInd w:val="0"/>
        <w:ind w:firstLine="709"/>
        <w:jc w:val="both"/>
        <w:rPr>
          <w:rFonts w:ascii="Arial" w:hAnsi="Arial" w:cs="Arial"/>
          <w:sz w:val="22"/>
          <w:szCs w:val="22"/>
        </w:rPr>
      </w:pPr>
      <w:r w:rsidRPr="00C92E32">
        <w:rPr>
          <w:rFonts w:ascii="Arial" w:hAnsi="Arial" w:cs="Arial"/>
          <w:sz w:val="22"/>
          <w:szCs w:val="22"/>
        </w:rPr>
        <w:t>Багайников Владимир Алексеевич</w:t>
      </w:r>
    </w:p>
    <w:p w:rsidR="00E860E3" w:rsidRPr="00C92E32" w:rsidRDefault="00E860E3" w:rsidP="00E860E3">
      <w:pPr>
        <w:ind w:firstLine="709"/>
        <w:rPr>
          <w:rFonts w:ascii="Arial" w:hAnsi="Arial" w:cs="Arial"/>
          <w:sz w:val="22"/>
          <w:szCs w:val="22"/>
        </w:rPr>
      </w:pPr>
    </w:p>
    <w:p w:rsidR="00E860E3" w:rsidRPr="00C92E32" w:rsidRDefault="00E860E3" w:rsidP="00E860E3">
      <w:pPr>
        <w:ind w:firstLine="709"/>
        <w:rPr>
          <w:rFonts w:ascii="Arial" w:hAnsi="Arial" w:cs="Arial"/>
          <w:sz w:val="22"/>
          <w:szCs w:val="22"/>
        </w:rPr>
      </w:pPr>
    </w:p>
    <w:p w:rsidR="00E860E3" w:rsidRPr="00C92E32" w:rsidRDefault="00E860E3" w:rsidP="00E860E3">
      <w:pPr>
        <w:rPr>
          <w:rFonts w:ascii="Arial" w:hAnsi="Arial" w:cs="Arial"/>
          <w:sz w:val="22"/>
          <w:szCs w:val="22"/>
        </w:rPr>
      </w:pPr>
    </w:p>
    <w:p w:rsidR="00E860E3" w:rsidRDefault="00E860E3" w:rsidP="00E860E3">
      <w:pPr>
        <w:sectPr w:rsidR="00E860E3" w:rsidSect="00E860E3">
          <w:pgSz w:w="11906" w:h="16838"/>
          <w:pgMar w:top="1134" w:right="850" w:bottom="1134" w:left="993" w:header="708" w:footer="708" w:gutter="0"/>
          <w:cols w:space="708"/>
          <w:docGrid w:linePitch="360"/>
        </w:sectPr>
      </w:pPr>
    </w:p>
    <w:p w:rsidR="00E860E3" w:rsidRPr="00C92E32" w:rsidRDefault="00E860E3" w:rsidP="00E860E3"/>
    <w:tbl>
      <w:tblPr>
        <w:tblW w:w="26061" w:type="dxa"/>
        <w:tblInd w:w="-34" w:type="dxa"/>
        <w:tblLook w:val="04A0" w:firstRow="1" w:lastRow="0" w:firstColumn="1" w:lastColumn="0" w:noHBand="0" w:noVBand="1"/>
      </w:tblPr>
      <w:tblGrid>
        <w:gridCol w:w="4395"/>
        <w:gridCol w:w="1134"/>
        <w:gridCol w:w="1307"/>
        <w:gridCol w:w="1245"/>
        <w:gridCol w:w="1134"/>
        <w:gridCol w:w="944"/>
        <w:gridCol w:w="236"/>
        <w:gridCol w:w="241"/>
        <w:gridCol w:w="4906"/>
        <w:gridCol w:w="4972"/>
        <w:gridCol w:w="5547"/>
      </w:tblGrid>
      <w:tr w:rsidR="00E860E3" w:rsidRPr="00C92E32" w:rsidTr="000365B9">
        <w:trPr>
          <w:trHeight w:val="300"/>
        </w:trPr>
        <w:tc>
          <w:tcPr>
            <w:tcW w:w="10636" w:type="dxa"/>
            <w:gridSpan w:val="8"/>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10519" w:type="dxa"/>
            <w:gridSpan w:val="2"/>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Приложение № 1 к решению Думы</w:t>
            </w:r>
          </w:p>
        </w:tc>
      </w:tr>
      <w:tr w:rsidR="00E860E3" w:rsidRPr="00C92E32" w:rsidTr="000365B9">
        <w:trPr>
          <w:trHeight w:val="300"/>
        </w:trPr>
        <w:tc>
          <w:tcPr>
            <w:tcW w:w="10636" w:type="dxa"/>
            <w:gridSpan w:val="8"/>
            <w:tcBorders>
              <w:top w:val="nil"/>
              <w:left w:val="nil"/>
              <w:bottom w:val="nil"/>
              <w:right w:val="nil"/>
            </w:tcBorders>
            <w:shd w:val="clear" w:color="auto" w:fill="auto"/>
            <w:noWrap/>
            <w:vAlign w:val="bottom"/>
            <w:hideMark/>
          </w:tcPr>
          <w:tbl>
            <w:tblPr>
              <w:tblW w:w="8894" w:type="dxa"/>
              <w:tblInd w:w="601" w:type="dxa"/>
              <w:tblLook w:val="04A0" w:firstRow="1" w:lastRow="0" w:firstColumn="1" w:lastColumn="0" w:noHBand="0" w:noVBand="1"/>
            </w:tblPr>
            <w:tblGrid>
              <w:gridCol w:w="2456"/>
              <w:gridCol w:w="4340"/>
              <w:gridCol w:w="1189"/>
              <w:gridCol w:w="1189"/>
            </w:tblGrid>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2098" w:type="dxa"/>
                  <w:gridSpan w:val="2"/>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Приложение № 1 к решению Думы</w:t>
                  </w: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 xml:space="preserve">                                                                    </w:t>
                  </w:r>
                </w:p>
              </w:tc>
              <w:tc>
                <w:tcPr>
                  <w:tcW w:w="2098" w:type="dxa"/>
                  <w:gridSpan w:val="2"/>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 xml:space="preserve">"О Бюджете МО "Укыр" на 2020 год  </w:t>
                  </w: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 xml:space="preserve">                                                                     </w:t>
                  </w:r>
                </w:p>
              </w:tc>
              <w:tc>
                <w:tcPr>
                  <w:tcW w:w="2098" w:type="dxa"/>
                  <w:gridSpan w:val="2"/>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 xml:space="preserve">и на плановый период 2021 и </w:t>
                  </w: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rPr>
                  </w:pPr>
                  <w:r w:rsidRPr="00C92E32">
                    <w:rPr>
                      <w:rFonts w:ascii="Courier New" w:hAnsi="Courier New" w:cs="Courier New"/>
                      <w:sz w:val="20"/>
                      <w:szCs w:val="20"/>
                    </w:rPr>
                    <w:t>2022 годов"</w:t>
                  </w: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u w:val="single"/>
                    </w:rPr>
                  </w:pP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u w:val="single"/>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u w:val="single"/>
                    </w:rPr>
                  </w:pP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b/>
                      <w:bCs/>
                      <w:sz w:val="20"/>
                      <w:szCs w:val="20"/>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jc w:val="center"/>
                    <w:rPr>
                      <w:rFonts w:ascii="Courier New" w:hAnsi="Courier New" w:cs="Courier New"/>
                      <w:color w:val="000000"/>
                      <w:sz w:val="22"/>
                      <w:szCs w:val="22"/>
                    </w:rPr>
                  </w:pPr>
                </w:p>
              </w:tc>
              <w:tc>
                <w:tcPr>
                  <w:tcW w:w="6438" w:type="dxa"/>
                  <w:gridSpan w:val="3"/>
                  <w:vMerge w:val="restart"/>
                  <w:tcBorders>
                    <w:top w:val="nil"/>
                    <w:left w:val="nil"/>
                    <w:bottom w:val="nil"/>
                    <w:right w:val="nil"/>
                  </w:tcBorders>
                  <w:shd w:val="clear" w:color="auto" w:fill="auto"/>
                  <w:noWrap/>
                  <w:vAlign w:val="bottom"/>
                  <w:hideMark/>
                </w:tcPr>
                <w:p w:rsidR="00E860E3" w:rsidRPr="00C92E32" w:rsidRDefault="00E860E3" w:rsidP="000365B9">
                  <w:pPr>
                    <w:jc w:val="center"/>
                    <w:rPr>
                      <w:rFonts w:ascii="Courier New" w:hAnsi="Courier New" w:cs="Courier New"/>
                      <w:b/>
                      <w:bCs/>
                      <w:sz w:val="20"/>
                      <w:szCs w:val="20"/>
                    </w:rPr>
                  </w:pPr>
                  <w:r w:rsidRPr="00C92E32">
                    <w:rPr>
                      <w:rFonts w:ascii="Courier New" w:hAnsi="Courier New" w:cs="Courier New"/>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w:t>
                  </w:r>
                  <w:r w:rsidRPr="00C92E32">
                    <w:rPr>
                      <w:rFonts w:ascii="Courier New" w:hAnsi="Courier New" w:cs="Courier New"/>
                      <w:b/>
                      <w:bCs/>
                      <w:sz w:val="20"/>
                      <w:szCs w:val="20"/>
                    </w:rPr>
                    <w:cr/>
                    <w:t>дам налогов, а также в части погашения задолженности по отмененным налогам и сборам) в местный бюджет на 2020 год и на плановый период 2021-2022 годов</w:t>
                  </w:r>
                </w:p>
              </w:tc>
            </w:tr>
            <w:tr w:rsidR="00E860E3" w:rsidRPr="00C92E32" w:rsidTr="000365B9">
              <w:trPr>
                <w:trHeight w:val="1050"/>
              </w:trPr>
              <w:tc>
                <w:tcPr>
                  <w:tcW w:w="2456" w:type="dxa"/>
                  <w:tcBorders>
                    <w:top w:val="nil"/>
                    <w:left w:val="nil"/>
                    <w:bottom w:val="nil"/>
                    <w:right w:val="nil"/>
                  </w:tcBorders>
                  <w:shd w:val="clear" w:color="auto" w:fill="auto"/>
                  <w:noWrap/>
                  <w:vAlign w:val="bottom"/>
                  <w:hideMark/>
                </w:tcPr>
                <w:p w:rsidR="00E860E3" w:rsidRPr="00C92E32" w:rsidRDefault="00E860E3" w:rsidP="000365B9">
                  <w:pPr>
                    <w:jc w:val="center"/>
                    <w:rPr>
                      <w:rFonts w:ascii="Courier New" w:hAnsi="Courier New" w:cs="Courier New"/>
                      <w:color w:val="000000"/>
                      <w:sz w:val="22"/>
                      <w:szCs w:val="22"/>
                    </w:rPr>
                  </w:pPr>
                </w:p>
              </w:tc>
              <w:tc>
                <w:tcPr>
                  <w:tcW w:w="6438" w:type="dxa"/>
                  <w:gridSpan w:val="3"/>
                  <w:vMerge/>
                  <w:tcBorders>
                    <w:top w:val="nil"/>
                    <w:left w:val="nil"/>
                    <w:bottom w:val="nil"/>
                    <w:right w:val="nil"/>
                  </w:tcBorders>
                  <w:vAlign w:val="center"/>
                  <w:hideMark/>
                </w:tcPr>
                <w:p w:rsidR="00E860E3" w:rsidRPr="00C92E32" w:rsidRDefault="00E860E3" w:rsidP="000365B9">
                  <w:pPr>
                    <w:rPr>
                      <w:rFonts w:ascii="Courier New" w:hAnsi="Courier New" w:cs="Courier New"/>
                      <w:b/>
                      <w:bCs/>
                      <w:sz w:val="20"/>
                      <w:szCs w:val="20"/>
                    </w:rPr>
                  </w:pP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r>
            <w:tr w:rsidR="00E860E3" w:rsidRPr="00C92E32" w:rsidTr="000365B9">
              <w:trPr>
                <w:trHeight w:val="330"/>
              </w:trPr>
              <w:tc>
                <w:tcPr>
                  <w:tcW w:w="2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b/>
                      <w:bCs/>
                    </w:rPr>
                  </w:pPr>
                  <w:r w:rsidRPr="00C92E32">
                    <w:rPr>
                      <w:rFonts w:ascii="Courier New" w:hAnsi="Courier New" w:cs="Courier New"/>
                      <w:b/>
                      <w:bCs/>
                    </w:rPr>
                    <w:t>Код дохода</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b/>
                      <w:bCs/>
                    </w:rPr>
                  </w:pPr>
                  <w:r w:rsidRPr="00C92E32">
                    <w:rPr>
                      <w:rFonts w:ascii="Courier New" w:hAnsi="Courier New" w:cs="Courier New"/>
                      <w:b/>
                      <w:bCs/>
                    </w:rPr>
                    <w:t>Наименование</w:t>
                  </w:r>
                </w:p>
              </w:tc>
              <w:tc>
                <w:tcPr>
                  <w:tcW w:w="2098" w:type="dxa"/>
                  <w:gridSpan w:val="2"/>
                  <w:tcBorders>
                    <w:top w:val="single" w:sz="4" w:space="0" w:color="auto"/>
                    <w:left w:val="nil"/>
                    <w:bottom w:val="single" w:sz="4" w:space="0" w:color="auto"/>
                    <w:right w:val="single" w:sz="4" w:space="0" w:color="000000"/>
                  </w:tcBorders>
                  <w:shd w:val="clear" w:color="auto" w:fill="auto"/>
                  <w:hideMark/>
                </w:tcPr>
                <w:p w:rsidR="00E860E3" w:rsidRPr="00C92E32" w:rsidRDefault="00E860E3" w:rsidP="000365B9">
                  <w:pPr>
                    <w:jc w:val="center"/>
                    <w:rPr>
                      <w:rFonts w:ascii="Courier New" w:hAnsi="Courier New" w:cs="Courier New"/>
                      <w:b/>
                      <w:bCs/>
                    </w:rPr>
                  </w:pPr>
                  <w:r w:rsidRPr="00C92E32">
                    <w:rPr>
                      <w:rFonts w:ascii="Courier New" w:hAnsi="Courier New" w:cs="Courier New"/>
                      <w:b/>
                      <w:bCs/>
                    </w:rPr>
                    <w:t>Нормативы отчислений (%)</w:t>
                  </w:r>
                </w:p>
              </w:tc>
            </w:tr>
            <w:tr w:rsidR="00E860E3" w:rsidRPr="00C92E32" w:rsidTr="000365B9">
              <w:trPr>
                <w:trHeight w:val="510"/>
              </w:trPr>
              <w:tc>
                <w:tcPr>
                  <w:tcW w:w="2456" w:type="dxa"/>
                  <w:vMerge/>
                  <w:tcBorders>
                    <w:top w:val="single" w:sz="4" w:space="0" w:color="auto"/>
                    <w:left w:val="single" w:sz="4" w:space="0" w:color="auto"/>
                    <w:bottom w:val="single" w:sz="4" w:space="0" w:color="000000"/>
                    <w:right w:val="single" w:sz="4" w:space="0" w:color="auto"/>
                  </w:tcBorders>
                  <w:vAlign w:val="center"/>
                  <w:hideMark/>
                </w:tcPr>
                <w:p w:rsidR="00E860E3" w:rsidRPr="00C92E32" w:rsidRDefault="00E860E3" w:rsidP="000365B9">
                  <w:pPr>
                    <w:rPr>
                      <w:rFonts w:ascii="Courier New" w:hAnsi="Courier New" w:cs="Courier New"/>
                      <w:b/>
                      <w:bCs/>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rsidR="00E860E3" w:rsidRPr="00C92E32" w:rsidRDefault="00E860E3" w:rsidP="000365B9">
                  <w:pPr>
                    <w:rPr>
                      <w:rFonts w:ascii="Courier New" w:hAnsi="Courier New" w:cs="Courier New"/>
                      <w:b/>
                      <w:bCs/>
                    </w:rPr>
                  </w:pP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b/>
                      <w:bCs/>
                      <w:sz w:val="18"/>
                      <w:szCs w:val="18"/>
                    </w:rPr>
                  </w:pPr>
                  <w:r w:rsidRPr="00C92E32">
                    <w:rPr>
                      <w:rFonts w:ascii="Courier New" w:hAnsi="Courier New" w:cs="Courier New"/>
                      <w:b/>
                      <w:bCs/>
                      <w:sz w:val="18"/>
                      <w:szCs w:val="18"/>
                    </w:rPr>
                    <w:t>Областной бюджет</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b/>
                      <w:bCs/>
                      <w:sz w:val="18"/>
                      <w:szCs w:val="18"/>
                    </w:rPr>
                  </w:pPr>
                  <w:r w:rsidRPr="00C92E32">
                    <w:rPr>
                      <w:rFonts w:ascii="Courier New" w:hAnsi="Courier New" w:cs="Courier New"/>
                      <w:b/>
                      <w:bCs/>
                      <w:sz w:val="18"/>
                      <w:szCs w:val="18"/>
                    </w:rPr>
                    <w:t>Бюджеты поселений</w:t>
                  </w:r>
                </w:p>
              </w:tc>
            </w:tr>
            <w:tr w:rsidR="00E860E3" w:rsidRPr="00C92E32" w:rsidTr="000365B9">
              <w:trPr>
                <w:trHeight w:val="57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1 00 00000 00 0000 000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rPr>
                      <w:rFonts w:ascii="Courier New" w:hAnsi="Courier New" w:cs="Courier New"/>
                      <w:sz w:val="18"/>
                      <w:szCs w:val="18"/>
                    </w:rPr>
                  </w:pPr>
                  <w:r w:rsidRPr="00C92E32">
                    <w:rPr>
                      <w:rFonts w:ascii="Courier New" w:hAnsi="Courier New" w:cs="Courier New"/>
                      <w:sz w:val="18"/>
                      <w:szCs w:val="18"/>
                    </w:rPr>
                    <w:t>НАЛОГОВЫЕ И НЕНАЛОГОВЫЕ ДОХОДЫ</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r>
            <w:tr w:rsidR="00E860E3" w:rsidRPr="00C92E32" w:rsidTr="000365B9">
              <w:trPr>
                <w:trHeight w:val="64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1 01 00000 00 0000 000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100" w:firstLine="180"/>
                    <w:rPr>
                      <w:rFonts w:ascii="Courier New" w:hAnsi="Courier New" w:cs="Courier New"/>
                      <w:sz w:val="18"/>
                      <w:szCs w:val="18"/>
                    </w:rPr>
                  </w:pPr>
                  <w:r w:rsidRPr="00C92E32">
                    <w:rPr>
                      <w:rFonts w:ascii="Courier New" w:hAnsi="Courier New" w:cs="Courier New"/>
                      <w:sz w:val="18"/>
                      <w:szCs w:val="18"/>
                    </w:rPr>
                    <w:t>НАЛОГИ НА ПРИБЫЛЬ, ДОХОДЫ</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r>
            <w:tr w:rsidR="00E860E3" w:rsidRPr="00C92E32" w:rsidTr="000365B9">
              <w:trPr>
                <w:trHeight w:val="91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1 01 02000 01 0000 110</w:t>
                  </w:r>
                  <w:r w:rsidRPr="00C92E32">
                    <w:rPr>
                      <w:rFonts w:ascii="Courier New" w:hAnsi="Courier New" w:cs="Courier New"/>
                      <w:sz w:val="18"/>
                      <w:szCs w:val="18"/>
                      <w:vertAlign w:val="superscript"/>
                    </w:rPr>
                    <w:t xml:space="preserve"> </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200" w:firstLine="360"/>
                    <w:rPr>
                      <w:rFonts w:ascii="Courier New" w:hAnsi="Courier New" w:cs="Courier New"/>
                      <w:sz w:val="18"/>
                      <w:szCs w:val="18"/>
                    </w:rPr>
                  </w:pPr>
                  <w:r w:rsidRPr="00C92E32">
                    <w:rPr>
                      <w:rFonts w:ascii="Courier New" w:hAnsi="Courier New" w:cs="Courier New"/>
                      <w:sz w:val="18"/>
                      <w:szCs w:val="18"/>
                    </w:rPr>
                    <w:t>Налог на доходы физических лиц</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60</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7</w:t>
                  </w:r>
                </w:p>
              </w:tc>
            </w:tr>
            <w:tr w:rsidR="00E860E3" w:rsidRPr="00C92E32" w:rsidTr="000365B9">
              <w:trPr>
                <w:trHeight w:val="111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lastRenderedPageBreak/>
                    <w:t>1 03 00000 00 0000 000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100" w:firstLine="180"/>
                    <w:rPr>
                      <w:rFonts w:ascii="Courier New" w:hAnsi="Courier New" w:cs="Courier New"/>
                      <w:sz w:val="18"/>
                      <w:szCs w:val="18"/>
                    </w:rPr>
                  </w:pPr>
                  <w:r w:rsidRPr="00C92E32">
                    <w:rPr>
                      <w:rFonts w:ascii="Courier New" w:hAnsi="Courier New" w:cs="Courier New"/>
                      <w:sz w:val="18"/>
                      <w:szCs w:val="18"/>
                    </w:rPr>
                    <w:t>НАЛОГИ НА ТОВАРЫ (РАБОТЫ, УСЛУГИ), РЕАЛИЗУЕМЫЕ НА ТЕРРИТОРИИ РОССИ</w:t>
                  </w:r>
                  <w:r w:rsidRPr="00C92E32">
                    <w:rPr>
                      <w:rFonts w:ascii="Courier New" w:hAnsi="Courier New" w:cs="Courier New"/>
                      <w:sz w:val="18"/>
                      <w:szCs w:val="18"/>
                    </w:rPr>
                    <w:cr/>
                    <w:t>СКОЙ ФЕДЕРАЦИИ</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r>
            <w:tr w:rsidR="00E860E3" w:rsidRPr="00C92E32" w:rsidTr="000365B9">
              <w:trPr>
                <w:trHeight w:val="79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1 03 02000 01 0000 110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100" w:firstLine="180"/>
                    <w:rPr>
                      <w:rFonts w:ascii="Courier New" w:hAnsi="Courier New" w:cs="Courier New"/>
                      <w:sz w:val="18"/>
                      <w:szCs w:val="18"/>
                    </w:rPr>
                  </w:pPr>
                  <w:r w:rsidRPr="00C92E32">
                    <w:rPr>
                      <w:rFonts w:ascii="Courier New" w:hAnsi="Courier New" w:cs="Courier New"/>
                      <w:sz w:val="18"/>
                      <w:szCs w:val="18"/>
                    </w:rPr>
                    <w:t>Акцизы подакцизным товарам (продукции), прозводимым на территории РФ</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0,045</w:t>
                  </w:r>
                </w:p>
              </w:tc>
            </w:tr>
            <w:tr w:rsidR="00E860E3" w:rsidRPr="00C92E32" w:rsidTr="000365B9">
              <w:trPr>
                <w:trHeight w:val="69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1 05 00000 00 0000 000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100" w:firstLine="180"/>
                    <w:rPr>
                      <w:rFonts w:ascii="Courier New" w:hAnsi="Courier New" w:cs="Courier New"/>
                      <w:sz w:val="18"/>
                      <w:szCs w:val="18"/>
                    </w:rPr>
                  </w:pPr>
                  <w:r w:rsidRPr="00C92E32">
                    <w:rPr>
                      <w:rFonts w:ascii="Courier New" w:hAnsi="Courier New" w:cs="Courier New"/>
                      <w:sz w:val="18"/>
                      <w:szCs w:val="18"/>
                    </w:rPr>
                    <w:t>НАЛОГИ НА СОВОКУПНЫЙ ДОХОД</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r>
            <w:tr w:rsidR="00E860E3" w:rsidRPr="00C92E32" w:rsidTr="000365B9">
              <w:trPr>
                <w:trHeight w:val="88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1 05 01000 00 0000 110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200" w:firstLine="360"/>
                    <w:rPr>
                      <w:rFonts w:ascii="Courier New" w:hAnsi="Courier New" w:cs="Courier New"/>
                      <w:sz w:val="18"/>
                      <w:szCs w:val="18"/>
                    </w:rPr>
                  </w:pPr>
                  <w:r w:rsidRPr="00C92E32">
                    <w:rPr>
                      <w:rFonts w:ascii="Courier New" w:hAnsi="Courier New" w:cs="Courier New"/>
                      <w:sz w:val="18"/>
                      <w:szCs w:val="18"/>
                    </w:rPr>
                    <w:t>Единый налог, взимаемый в связи с применением упрощенной</w:t>
                  </w:r>
                  <w:r w:rsidRPr="00C92E32">
                    <w:rPr>
                      <w:rFonts w:ascii="Courier New" w:hAnsi="Courier New" w:cs="Courier New"/>
                      <w:sz w:val="18"/>
                      <w:szCs w:val="18"/>
                    </w:rPr>
                    <w:cr/>
                    <w:t>системы налогообложения</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50</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50</w:t>
                  </w:r>
                </w:p>
              </w:tc>
            </w:tr>
            <w:tr w:rsidR="00E860E3" w:rsidRPr="00C92E32" w:rsidTr="000365B9">
              <w:trPr>
                <w:trHeight w:val="115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1 05 01020 01 0000 110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300" w:firstLine="540"/>
                    <w:rPr>
                      <w:rFonts w:ascii="Courier New" w:hAnsi="Courier New" w:cs="Courier New"/>
                      <w:sz w:val="18"/>
                      <w:szCs w:val="18"/>
                    </w:rPr>
                  </w:pPr>
                  <w:r w:rsidRPr="00C92E32">
                    <w:rPr>
                      <w:rFonts w:ascii="Courier New" w:hAnsi="Courier New" w:cs="Courier New"/>
                      <w:sz w:val="18"/>
                      <w:szCs w:val="18"/>
                    </w:rPr>
                    <w:t>Единый налог, взимаемый с налогоплательщиков, выбравших в качестве объекта налогообложения доходы, уменьшенные на величину расходов</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50</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50</w:t>
                  </w:r>
                </w:p>
              </w:tc>
            </w:tr>
            <w:tr w:rsidR="00E860E3" w:rsidRPr="00C92E32" w:rsidTr="000365B9">
              <w:trPr>
                <w:trHeight w:val="75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1 05 03020 01 0000 110</w:t>
                  </w:r>
                </w:p>
              </w:tc>
              <w:tc>
                <w:tcPr>
                  <w:tcW w:w="4340"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ind w:firstLineChars="300" w:firstLine="540"/>
                    <w:rPr>
                      <w:rFonts w:ascii="Courier New" w:hAnsi="Courier New" w:cs="Courier New"/>
                      <w:sz w:val="18"/>
                      <w:szCs w:val="18"/>
                    </w:rPr>
                  </w:pPr>
                  <w:r w:rsidRPr="00C92E32">
                    <w:rPr>
                      <w:rFonts w:ascii="Courier New" w:hAnsi="Courier New" w:cs="Courier New"/>
                      <w:sz w:val="18"/>
                      <w:szCs w:val="18"/>
                    </w:rPr>
                    <w:t>Единый сельхоз налог</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60</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30</w:t>
                  </w:r>
                </w:p>
              </w:tc>
            </w:tr>
            <w:tr w:rsidR="00E860E3" w:rsidRPr="00C92E32" w:rsidTr="000365B9">
              <w:trPr>
                <w:trHeight w:val="495"/>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1 1</w:t>
                  </w:r>
                  <w:r w:rsidRPr="00C92E32">
                    <w:rPr>
                      <w:rFonts w:ascii="Courier New" w:hAnsi="Courier New" w:cs="Courier New"/>
                      <w:sz w:val="18"/>
                      <w:szCs w:val="18"/>
                    </w:rPr>
                    <w:cr/>
                    <w:t xml:space="preserve">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E860E3" w:rsidRPr="00C92E32" w:rsidRDefault="00E860E3" w:rsidP="000365B9">
                  <w:pPr>
                    <w:ind w:firstLineChars="100" w:firstLine="180"/>
                    <w:rPr>
                      <w:rFonts w:ascii="Courier New" w:hAnsi="Courier New" w:cs="Courier New"/>
                      <w:sz w:val="18"/>
                      <w:szCs w:val="18"/>
                    </w:rPr>
                  </w:pPr>
                  <w:r w:rsidRPr="00C92E32">
                    <w:rPr>
                      <w:rFonts w:ascii="Courier New" w:hAnsi="Courier New" w:cs="Courier New"/>
                      <w:sz w:val="18"/>
                      <w:szCs w:val="18"/>
                    </w:rPr>
                    <w:t>ПРОЧИЕ НЕНАЛОГОВЫЕ ДОХОДЫ</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E860E3" w:rsidRPr="00C92E32" w:rsidRDefault="00E860E3" w:rsidP="000365B9">
                  <w:pPr>
                    <w:jc w:val="center"/>
                    <w:rPr>
                      <w:rFonts w:ascii="Courier New" w:hAnsi="Courier New" w:cs="Courier New"/>
                      <w:sz w:val="18"/>
                      <w:szCs w:val="18"/>
                    </w:rPr>
                  </w:pPr>
                  <w:r w:rsidRPr="00C92E32">
                    <w:rPr>
                      <w:rFonts w:ascii="Courier New" w:hAnsi="Courier New" w:cs="Courier New"/>
                      <w:sz w:val="18"/>
                      <w:szCs w:val="18"/>
                    </w:rPr>
                    <w:t>100</w:t>
                  </w:r>
                </w:p>
              </w:tc>
            </w:tr>
            <w:tr w:rsidR="00E860E3" w:rsidRPr="00C92E32" w:rsidTr="000365B9">
              <w:trPr>
                <w:trHeight w:val="300"/>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E860E3" w:rsidRPr="00C92E32" w:rsidRDefault="00E860E3" w:rsidP="000365B9">
                  <w:pPr>
                    <w:rPr>
                      <w:rFonts w:ascii="Calibri" w:hAnsi="Calibri"/>
                      <w:color w:val="000000"/>
                      <w:sz w:val="22"/>
                      <w:szCs w:val="22"/>
                    </w:rPr>
                  </w:pPr>
                  <w:r w:rsidRPr="00C92E32">
                    <w:rPr>
                      <w:rFonts w:ascii="Calibri" w:hAnsi="Calibri"/>
                      <w:color w:val="000000"/>
                      <w:sz w:val="22"/>
                      <w:szCs w:val="22"/>
                    </w:rPr>
                    <w:t> </w:t>
                  </w:r>
                </w:p>
              </w:tc>
              <w:tc>
                <w:tcPr>
                  <w:tcW w:w="4340" w:type="dxa"/>
                  <w:tcBorders>
                    <w:top w:val="nil"/>
                    <w:left w:val="nil"/>
                    <w:bottom w:val="single" w:sz="4" w:space="0" w:color="auto"/>
                    <w:right w:val="single" w:sz="4" w:space="0" w:color="auto"/>
                  </w:tcBorders>
                  <w:shd w:val="clear" w:color="auto" w:fill="auto"/>
                  <w:noWrap/>
                  <w:vAlign w:val="bottom"/>
                  <w:hideMark/>
                </w:tcPr>
                <w:p w:rsidR="00E860E3" w:rsidRPr="00C92E32" w:rsidRDefault="00E860E3" w:rsidP="000365B9">
                  <w:pPr>
                    <w:rPr>
                      <w:rFonts w:ascii="Calibri" w:hAnsi="Calibri"/>
                      <w:color w:val="000000"/>
                      <w:sz w:val="22"/>
                      <w:szCs w:val="22"/>
                    </w:rPr>
                  </w:pPr>
                  <w:r w:rsidRPr="00C92E32">
                    <w:rPr>
                      <w:rFonts w:ascii="Calibri" w:hAnsi="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E860E3" w:rsidRPr="00C92E32" w:rsidRDefault="00E860E3" w:rsidP="000365B9">
                  <w:pPr>
                    <w:rPr>
                      <w:rFonts w:ascii="Calibri" w:hAnsi="Calibri"/>
                      <w:color w:val="000000"/>
                      <w:sz w:val="22"/>
                      <w:szCs w:val="22"/>
                    </w:rPr>
                  </w:pPr>
                  <w:r w:rsidRPr="00C92E32">
                    <w:rPr>
                      <w:rFonts w:ascii="Calibri" w:hAnsi="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E860E3" w:rsidRPr="00C92E32" w:rsidRDefault="00E860E3" w:rsidP="000365B9">
                  <w:pPr>
                    <w:rPr>
                      <w:rFonts w:ascii="Calibri" w:hAnsi="Calibri"/>
                      <w:color w:val="000000"/>
                      <w:sz w:val="22"/>
                      <w:szCs w:val="22"/>
                    </w:rPr>
                  </w:pPr>
                  <w:r w:rsidRPr="00C92E32">
                    <w:rPr>
                      <w:rFonts w:ascii="Calibri" w:hAnsi="Calibri"/>
                      <w:color w:val="000000"/>
                      <w:sz w:val="22"/>
                      <w:szCs w:val="22"/>
                    </w:rPr>
                    <w:t> </w:t>
                  </w: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r>
            <w:tr w:rsidR="00E860E3" w:rsidRPr="00C92E32" w:rsidTr="000365B9">
              <w:trPr>
                <w:trHeight w:val="300"/>
              </w:trPr>
              <w:tc>
                <w:tcPr>
                  <w:tcW w:w="2456"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c>
                <w:tcPr>
                  <w:tcW w:w="4340"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E860E3" w:rsidRPr="00C92E32" w:rsidRDefault="00E860E3" w:rsidP="000365B9">
                  <w:pPr>
                    <w:rPr>
                      <w:rFonts w:ascii="Calibri" w:hAnsi="Calibri"/>
                      <w:color w:val="000000"/>
                      <w:sz w:val="22"/>
                      <w:szCs w:val="22"/>
                    </w:rPr>
                  </w:pPr>
                </w:p>
              </w:tc>
            </w:tr>
          </w:tbl>
          <w:p w:rsidR="00E860E3" w:rsidRPr="00C92E32" w:rsidRDefault="00E860E3" w:rsidP="000365B9">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lastRenderedPageBreak/>
              <w:t xml:space="preserve">                                                                    </w:t>
            </w:r>
          </w:p>
        </w:tc>
        <w:tc>
          <w:tcPr>
            <w:tcW w:w="10519" w:type="dxa"/>
            <w:gridSpan w:val="2"/>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 xml:space="preserve">"О Бюджете МО "Укыр" на 2020 год  </w:t>
            </w:r>
          </w:p>
        </w:tc>
      </w:tr>
      <w:tr w:rsidR="00E860E3" w:rsidRPr="00C92E32" w:rsidTr="000365B9">
        <w:trPr>
          <w:trHeight w:val="300"/>
        </w:trPr>
        <w:tc>
          <w:tcPr>
            <w:tcW w:w="10636" w:type="dxa"/>
            <w:gridSpan w:val="8"/>
            <w:tcBorders>
              <w:top w:val="nil"/>
              <w:left w:val="nil"/>
              <w:bottom w:val="nil"/>
              <w:right w:val="nil"/>
            </w:tcBorders>
            <w:shd w:val="clear" w:color="auto" w:fill="auto"/>
            <w:noWrap/>
            <w:vAlign w:val="bottom"/>
            <w:hideMark/>
          </w:tcPr>
          <w:tbl>
            <w:tblPr>
              <w:tblW w:w="8681" w:type="dxa"/>
              <w:tblLook w:val="04A0" w:firstRow="1" w:lastRow="0" w:firstColumn="1" w:lastColumn="0" w:noHBand="0" w:noVBand="1"/>
            </w:tblPr>
            <w:tblGrid>
              <w:gridCol w:w="1622"/>
              <w:gridCol w:w="4046"/>
              <w:gridCol w:w="1098"/>
              <w:gridCol w:w="1022"/>
              <w:gridCol w:w="1004"/>
            </w:tblGrid>
            <w:tr w:rsidR="00E860E3" w:rsidRPr="00C3365E" w:rsidTr="000365B9">
              <w:trPr>
                <w:trHeight w:val="300"/>
              </w:trPr>
              <w:tc>
                <w:tcPr>
                  <w:tcW w:w="1511"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Приложение № 2 к решению Думы</w:t>
                  </w:r>
                </w:p>
              </w:tc>
              <w:tc>
                <w:tcPr>
                  <w:tcW w:w="1098"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r>
            <w:tr w:rsidR="00E860E3" w:rsidRPr="00C3365E" w:rsidTr="000365B9">
              <w:trPr>
                <w:trHeight w:val="300"/>
              </w:trPr>
              <w:tc>
                <w:tcPr>
                  <w:tcW w:w="1511"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 xml:space="preserve">"О бюджете МО "Укыр" на 2020 год </w:t>
                  </w:r>
                </w:p>
              </w:tc>
              <w:tc>
                <w:tcPr>
                  <w:tcW w:w="1098"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r>
            <w:tr w:rsidR="00E860E3" w:rsidRPr="00C3365E" w:rsidTr="000365B9">
              <w:trPr>
                <w:trHeight w:val="300"/>
              </w:trPr>
              <w:tc>
                <w:tcPr>
                  <w:tcW w:w="1511"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и на пл</w:t>
                  </w:r>
                  <w:r w:rsidRPr="00C3365E">
                    <w:rPr>
                      <w:rFonts w:ascii="Arial" w:hAnsi="Arial" w:cs="Arial"/>
                      <w:sz w:val="18"/>
                      <w:szCs w:val="18"/>
                    </w:rPr>
                    <w:cr/>
                    <w:t>новый период 2021-2022 годов"</w:t>
                  </w:r>
                </w:p>
              </w:tc>
              <w:tc>
                <w:tcPr>
                  <w:tcW w:w="1098"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r>
            <w:tr w:rsidR="00E860E3" w:rsidRPr="00C3365E" w:rsidTr="000365B9">
              <w:trPr>
                <w:trHeight w:val="300"/>
              </w:trPr>
              <w:tc>
                <w:tcPr>
                  <w:tcW w:w="1511"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E860E3" w:rsidRPr="00C3365E" w:rsidRDefault="00E860E3" w:rsidP="000365B9">
                  <w:pPr>
                    <w:ind w:left="791" w:firstLine="425"/>
                    <w:jc w:val="center"/>
                    <w:rPr>
                      <w:rFonts w:ascii="Arial" w:hAnsi="Arial" w:cs="Arial"/>
                      <w:sz w:val="18"/>
                      <w:szCs w:val="18"/>
                    </w:rPr>
                  </w:pPr>
                </w:p>
              </w:tc>
              <w:tc>
                <w:tcPr>
                  <w:tcW w:w="1098"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18"/>
                      <w:szCs w:val="18"/>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18"/>
                      <w:szCs w:val="18"/>
                    </w:rPr>
                  </w:pPr>
                </w:p>
              </w:tc>
            </w:tr>
            <w:tr w:rsidR="00E860E3" w:rsidRPr="00C3365E" w:rsidTr="000365B9">
              <w:trPr>
                <w:trHeight w:val="300"/>
              </w:trPr>
              <w:tc>
                <w:tcPr>
                  <w:tcW w:w="1511"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sz w:val="20"/>
                      <w:szCs w:val="20"/>
                    </w:rPr>
                  </w:pPr>
                </w:p>
              </w:tc>
              <w:tc>
                <w:tcPr>
                  <w:tcW w:w="1098"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20"/>
                      <w:szCs w:val="20"/>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22"/>
                      <w:szCs w:val="22"/>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22"/>
                      <w:szCs w:val="22"/>
                    </w:rPr>
                  </w:pPr>
                </w:p>
              </w:tc>
            </w:tr>
            <w:tr w:rsidR="00E860E3" w:rsidRPr="00C3365E" w:rsidTr="000365B9">
              <w:trPr>
                <w:trHeight w:val="300"/>
              </w:trPr>
              <w:tc>
                <w:tcPr>
                  <w:tcW w:w="5557" w:type="dxa"/>
                  <w:gridSpan w:val="2"/>
                  <w:vMerge w:val="restart"/>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Поступление доходов в бюджет муниципального образования "Укыр" по группам, подгруппам, статьям классификации доходов на 2020 год  и на плановый период 2021-2022 годов</w:t>
                  </w:r>
                </w:p>
              </w:tc>
              <w:tc>
                <w:tcPr>
                  <w:tcW w:w="1098"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18"/>
                      <w:szCs w:val="18"/>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18"/>
                      <w:szCs w:val="18"/>
                    </w:rPr>
                  </w:pPr>
                </w:p>
              </w:tc>
            </w:tr>
            <w:tr w:rsidR="00E860E3" w:rsidRPr="00C3365E" w:rsidTr="000365B9">
              <w:trPr>
                <w:trHeight w:val="555"/>
              </w:trPr>
              <w:tc>
                <w:tcPr>
                  <w:tcW w:w="5557" w:type="dxa"/>
                  <w:gridSpan w:val="2"/>
                  <w:vMerge/>
                  <w:tcBorders>
                    <w:top w:val="nil"/>
                    <w:left w:val="nil"/>
                    <w:bottom w:val="nil"/>
                    <w:right w:val="nil"/>
                  </w:tcBorders>
                  <w:vAlign w:val="center"/>
                  <w:hideMark/>
                </w:tcPr>
                <w:p w:rsidR="00E860E3" w:rsidRPr="00C3365E" w:rsidRDefault="00E860E3" w:rsidP="000365B9">
                  <w:pPr>
                    <w:rPr>
                      <w:rFonts w:ascii="Arial" w:hAnsi="Arial" w:cs="Arial"/>
                      <w:b/>
                      <w:bCs/>
                      <w:sz w:val="18"/>
                      <w:szCs w:val="18"/>
                    </w:rPr>
                  </w:pPr>
                </w:p>
              </w:tc>
              <w:tc>
                <w:tcPr>
                  <w:tcW w:w="1098"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18"/>
                      <w:szCs w:val="18"/>
                    </w:rPr>
                  </w:pPr>
                </w:p>
              </w:tc>
              <w:tc>
                <w:tcPr>
                  <w:tcW w:w="1004"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color w:val="000000"/>
                      <w:sz w:val="18"/>
                      <w:szCs w:val="18"/>
                    </w:rPr>
                  </w:pPr>
                </w:p>
              </w:tc>
            </w:tr>
            <w:tr w:rsidR="00E860E3" w:rsidRPr="00C3365E" w:rsidTr="000365B9">
              <w:trPr>
                <w:trHeight w:val="465"/>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Код бюджетной классификации РФ</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Наименование показателей</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2020 г.</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E860E3" w:rsidRPr="00C3365E" w:rsidRDefault="00E860E3" w:rsidP="000365B9">
                  <w:pPr>
                    <w:jc w:val="center"/>
                    <w:rPr>
                      <w:rFonts w:ascii="Arial" w:hAnsi="Arial" w:cs="Arial"/>
                      <w:b/>
                      <w:bCs/>
                      <w:color w:val="000000"/>
                      <w:sz w:val="18"/>
                      <w:szCs w:val="18"/>
                    </w:rPr>
                  </w:pPr>
                  <w:r w:rsidRPr="00C3365E">
                    <w:rPr>
                      <w:rFonts w:ascii="Arial" w:hAnsi="Arial" w:cs="Arial"/>
                      <w:b/>
                      <w:bCs/>
                      <w:color w:val="000000"/>
                      <w:sz w:val="18"/>
                      <w:szCs w:val="18"/>
                    </w:rPr>
                    <w:t>2021 г.</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E860E3" w:rsidRPr="00C3365E" w:rsidRDefault="00E860E3" w:rsidP="000365B9">
                  <w:pPr>
                    <w:jc w:val="center"/>
                    <w:rPr>
                      <w:rFonts w:ascii="Arial" w:hAnsi="Arial" w:cs="Arial"/>
                      <w:b/>
                      <w:bCs/>
                      <w:color w:val="000000"/>
                      <w:sz w:val="18"/>
                      <w:szCs w:val="18"/>
                    </w:rPr>
                  </w:pPr>
                  <w:r w:rsidRPr="00C3365E">
                    <w:rPr>
                      <w:rFonts w:ascii="Arial" w:hAnsi="Arial" w:cs="Arial"/>
                      <w:b/>
                      <w:bCs/>
                      <w:color w:val="000000"/>
                      <w:sz w:val="18"/>
                      <w:szCs w:val="18"/>
                    </w:rPr>
                    <w:t>2022 г.</w:t>
                  </w:r>
                </w:p>
              </w:tc>
            </w:tr>
            <w:tr w:rsidR="00E860E3" w:rsidRPr="00C3365E" w:rsidTr="000365B9">
              <w:trPr>
                <w:trHeight w:val="4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000  1  00  00000  00  0000  000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ДОХОДЫ</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4 673,9</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4 754,0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4 953,2</w:t>
                  </w:r>
                </w:p>
              </w:tc>
            </w:tr>
            <w:tr w:rsidR="00E860E3" w:rsidRPr="00C3365E" w:rsidTr="000365B9">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000  1  01  00000  00  0000  000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НАЛОГИ НА ПРИБЫЛЬ, ДОХОДЫ</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r>
            <w:tr w:rsidR="00E860E3" w:rsidRPr="00C3365E" w:rsidTr="000365B9">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000  1  01  02000  01  0000  110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НАЛОГ НА ДОХОДЫ ФИЗИЧЕСКИХ ЛИЦ</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r>
            <w:tr w:rsidR="00E860E3" w:rsidRPr="00C3365E" w:rsidTr="000365B9">
              <w:trPr>
                <w:trHeight w:val="13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000  1  01  02010  01  0000  110</w:t>
                  </w:r>
                </w:p>
              </w:tc>
              <w:tc>
                <w:tcPr>
                  <w:tcW w:w="4046" w:type="dxa"/>
                  <w:tcBorders>
                    <w:top w:val="nil"/>
                    <w:left w:val="nil"/>
                    <w:bottom w:val="nil"/>
                    <w:right w:val="nil"/>
                  </w:tcBorders>
                  <w:shd w:val="clear" w:color="auto" w:fill="auto"/>
                  <w:vAlign w:val="bottom"/>
                  <w:hideMark/>
                </w:tcPr>
                <w:p w:rsidR="00E860E3" w:rsidRPr="00C3365E" w:rsidRDefault="00E860E3" w:rsidP="000365B9">
                  <w:pPr>
                    <w:rPr>
                      <w:rFonts w:ascii="Arial" w:hAnsi="Arial" w:cs="Arial"/>
                      <w:color w:val="000000"/>
                      <w:sz w:val="18"/>
                      <w:szCs w:val="18"/>
                    </w:rPr>
                  </w:pPr>
                  <w:r w:rsidRPr="00C3365E">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3365E">
                    <w:rPr>
                      <w:rFonts w:ascii="Arial" w:hAnsi="Arial" w:cs="Arial"/>
                      <w:color w:val="000000"/>
                      <w:sz w:val="18"/>
                      <w:szCs w:val="18"/>
                      <w:vertAlign w:val="superscript"/>
                    </w:rPr>
                    <w:t>1</w:t>
                  </w:r>
                  <w:r w:rsidRPr="00C3365E">
                    <w:rPr>
                      <w:rFonts w:ascii="Arial" w:hAnsi="Arial" w:cs="Arial"/>
                      <w:color w:val="000000"/>
                      <w:sz w:val="18"/>
                      <w:szCs w:val="18"/>
                    </w:rPr>
                    <w:t xml:space="preserve"> и 228 Налогового кодекса Российской Федерации</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300,0</w:t>
                  </w:r>
                </w:p>
              </w:tc>
            </w:tr>
            <w:tr w:rsidR="00E860E3" w:rsidRPr="00C3365E" w:rsidTr="000365B9">
              <w:trPr>
                <w:trHeight w:val="57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000 1 03 00000 00 0000 000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Налоги на товары (работы, услуги), реализуемые на территории РФ</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3 069,3</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3 099,4</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3 248,6</w:t>
                  </w:r>
                </w:p>
              </w:tc>
            </w:tr>
            <w:tr w:rsidR="00E860E3" w:rsidRPr="00C3365E" w:rsidTr="000365B9">
              <w:trPr>
                <w:trHeight w:val="3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000  1 03  02231  01 0000 110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Доходы от уплаты акцизов на дизельное топлив</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1 144,8</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1 156,1</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1 211,7</w:t>
                  </w:r>
                </w:p>
              </w:tc>
            </w:tr>
            <w:tr w:rsidR="00E860E3" w:rsidRPr="00C3365E" w:rsidTr="000365B9">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000  1 03  02241  01 0000 110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Доходы от уплаты акцизоов на моторные масла</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15,4</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15,5</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16,2</w:t>
                  </w:r>
                </w:p>
              </w:tc>
            </w:tr>
            <w:tr w:rsidR="00E860E3" w:rsidRPr="00C3365E" w:rsidTr="000365B9">
              <w:trPr>
                <w:trHeight w:val="45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000  1 03  02251  01 0000 110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Доходы на уплату акцизов на автомобильный бензин</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2 071,8</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2 092,1</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2 192,8</w:t>
                  </w:r>
                </w:p>
              </w:tc>
            </w:tr>
            <w:tr w:rsidR="00E860E3" w:rsidRPr="00C3365E" w:rsidTr="000365B9">
              <w:trPr>
                <w:trHeight w:val="34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 xml:space="preserve">000  1 03  02261 </w:t>
                  </w:r>
                  <w:r w:rsidRPr="00C3365E">
                    <w:rPr>
                      <w:rFonts w:ascii="Arial" w:hAnsi="Arial" w:cs="Arial"/>
                      <w:sz w:val="18"/>
                      <w:szCs w:val="18"/>
                    </w:rPr>
                    <w:lastRenderedPageBreak/>
                    <w:t>01 0000 11</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lastRenderedPageBreak/>
                    <w:t xml:space="preserve">Доходы на уплату акцизов на твердое </w:t>
                  </w:r>
                  <w:r w:rsidRPr="00C3365E">
                    <w:rPr>
                      <w:rFonts w:ascii="Arial" w:hAnsi="Arial" w:cs="Arial"/>
                      <w:sz w:val="18"/>
                      <w:szCs w:val="18"/>
                    </w:rPr>
                    <w:lastRenderedPageBreak/>
                    <w:t>топливо</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lastRenderedPageBreak/>
                    <w:t>-162,7</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-164,3</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-172,1</w:t>
                  </w:r>
                </w:p>
              </w:tc>
            </w:tr>
            <w:tr w:rsidR="00E860E3" w:rsidRPr="00C3365E" w:rsidTr="000365B9">
              <w:trPr>
                <w:trHeight w:val="43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lastRenderedPageBreak/>
                    <w:t>000  1  05  00000  00  0000  000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НАЛОГИ НА СОВОКУПНЫЙ ДОХОД</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60,0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60,0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60,0</w:t>
                  </w:r>
                </w:p>
              </w:tc>
            </w:tr>
            <w:tr w:rsidR="00E860E3" w:rsidRPr="00C3365E" w:rsidTr="000365B9">
              <w:trPr>
                <w:trHeight w:val="43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000  1  05  03020  01  0000  110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Единый сельскохозяйственный налог</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60,0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60,0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60,0</w:t>
                  </w:r>
                </w:p>
              </w:tc>
            </w:tr>
            <w:tr w:rsidR="00E860E3" w:rsidRPr="00C3365E" w:rsidTr="000365B9">
              <w:trPr>
                <w:trHeight w:val="46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 xml:space="preserve">000  1  06  00000  00  0000  </w:t>
                  </w:r>
                  <w:r w:rsidRPr="00C3365E">
                    <w:rPr>
                      <w:rFonts w:ascii="Arial" w:hAnsi="Arial" w:cs="Arial"/>
                      <w:b/>
                      <w:bCs/>
                      <w:sz w:val="18"/>
                      <w:szCs w:val="18"/>
                    </w:rPr>
                    <w:cr/>
                    <w:t>00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НАЛОГИ НА ИМУЩЕСТВО</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770,0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820,0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870,0</w:t>
                  </w:r>
                </w:p>
              </w:tc>
            </w:tr>
            <w:tr w:rsidR="00E860E3" w:rsidRPr="00C3365E" w:rsidTr="000365B9">
              <w:trPr>
                <w:trHeight w:val="3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000  1  06  01030  10  0000  110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Налог на имущество</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20,0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20,0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20,0</w:t>
                  </w:r>
                </w:p>
              </w:tc>
            </w:tr>
            <w:tr w:rsidR="00E860E3" w:rsidRPr="00C3365E" w:rsidTr="000365B9">
              <w:trPr>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000  1  06  06033  10  0000  110</w:t>
                  </w:r>
                </w:p>
              </w:tc>
              <w:tc>
                <w:tcPr>
                  <w:tcW w:w="4046" w:type="dxa"/>
                  <w:tcBorders>
                    <w:top w:val="nil"/>
                    <w:left w:val="nil"/>
                    <w:bottom w:val="single" w:sz="4" w:space="0" w:color="auto"/>
                    <w:right w:val="single" w:sz="4" w:space="0" w:color="auto"/>
                  </w:tcBorders>
                  <w:shd w:val="clear" w:color="auto" w:fill="auto"/>
                  <w:vAlign w:val="bottom"/>
                  <w:hideMark/>
                </w:tcPr>
                <w:p w:rsidR="00E860E3" w:rsidRPr="00C3365E" w:rsidRDefault="00E860E3" w:rsidP="000365B9">
                  <w:pPr>
                    <w:rPr>
                      <w:rFonts w:ascii="Arial" w:hAnsi="Arial" w:cs="Arial"/>
                      <w:color w:val="000000"/>
                      <w:sz w:val="18"/>
                      <w:szCs w:val="18"/>
                    </w:rPr>
                  </w:pPr>
                  <w:r w:rsidRPr="00C3365E">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350,0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cr/>
                    <w:t>50,0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350,0</w:t>
                  </w:r>
                </w:p>
              </w:tc>
            </w:tr>
            <w:tr w:rsidR="00E860E3" w:rsidRPr="00C3365E" w:rsidTr="000365B9">
              <w:trPr>
                <w:trHeight w:val="4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000  1  06  06043  10  0000  110</w:t>
                  </w:r>
                </w:p>
              </w:tc>
              <w:tc>
                <w:tcPr>
                  <w:tcW w:w="4046" w:type="dxa"/>
                  <w:tcBorders>
                    <w:top w:val="nil"/>
                    <w:left w:val="nil"/>
                    <w:bottom w:val="nil"/>
                    <w:right w:val="nil"/>
                  </w:tcBorders>
                  <w:shd w:val="clear" w:color="auto" w:fill="auto"/>
                  <w:vAlign w:val="bottom"/>
                  <w:hideMark/>
                </w:tcPr>
                <w:p w:rsidR="00E860E3" w:rsidRPr="00C3365E" w:rsidRDefault="00E860E3" w:rsidP="000365B9">
                  <w:pPr>
                    <w:rPr>
                      <w:rFonts w:ascii="Arial" w:hAnsi="Arial" w:cs="Arial"/>
                      <w:color w:val="000000"/>
                      <w:sz w:val="18"/>
                      <w:szCs w:val="18"/>
                    </w:rPr>
                  </w:pPr>
                  <w:r w:rsidRPr="00C3365E">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400,0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450,0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500,0</w:t>
                  </w:r>
                </w:p>
              </w:tc>
            </w:tr>
            <w:tr w:rsidR="00E860E3" w:rsidRPr="00C3365E" w:rsidTr="000365B9">
              <w:trPr>
                <w:trHeight w:val="37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000  1  08  00000  00  0000  000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ГОСУДАРСТВЕННАЯ ПОШЛИНА, СБОРЫ</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5,0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5,0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5,0</w:t>
                  </w:r>
                </w:p>
              </w:tc>
            </w:tr>
            <w:tr w:rsidR="00E860E3" w:rsidRPr="00C3365E" w:rsidTr="000365B9">
              <w:trPr>
                <w:trHeight w:val="10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 xml:space="preserve">000  </w:t>
                  </w:r>
                  <w:r w:rsidRPr="00C3365E">
                    <w:rPr>
                      <w:rFonts w:ascii="Arial" w:hAnsi="Arial" w:cs="Arial"/>
                      <w:sz w:val="18"/>
                      <w:szCs w:val="18"/>
                    </w:rPr>
                    <w:cr/>
                    <w:t xml:space="preserve">  08  04020  01  0000  110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5</w:t>
                  </w:r>
                  <w:r w:rsidRPr="00C3365E">
                    <w:rPr>
                      <w:rFonts w:ascii="Arial" w:hAnsi="Arial" w:cs="Arial"/>
                      <w:sz w:val="18"/>
                      <w:szCs w:val="18"/>
                    </w:rPr>
                    <w:cr/>
                    <w:t>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5,0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5,0</w:t>
                  </w:r>
                </w:p>
              </w:tc>
            </w:tr>
            <w:tr w:rsidR="00E860E3" w:rsidRPr="00C3365E" w:rsidTr="000365B9">
              <w:trPr>
                <w:trHeight w:val="55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000  1  11  00000  00  0000  000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109,6</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109,6</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109,6</w:t>
                  </w:r>
                </w:p>
              </w:tc>
            </w:tr>
            <w:tr w:rsidR="00E860E3" w:rsidRPr="00C3365E" w:rsidTr="000365B9">
              <w:trPr>
                <w:trHeight w:val="132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000  1  11  05025  10  0000  120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Доходы, получаемые в виде арендной платы, а также средства от продажи п</w:t>
                  </w:r>
                  <w:r w:rsidRPr="00C3365E">
                    <w:rPr>
                      <w:rFonts w:ascii="Arial" w:hAnsi="Arial" w:cs="Arial"/>
                      <w:sz w:val="18"/>
                      <w:szCs w:val="18"/>
                    </w:rPr>
                    <w:cr/>
                    <w:t>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100,0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100,0</w:t>
                  </w:r>
                </w:p>
              </w:tc>
            </w:tr>
            <w:tr w:rsidR="00E860E3" w:rsidRPr="00C3365E" w:rsidTr="000365B9">
              <w:trPr>
                <w:trHeight w:val="73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000  1  11  05035  10  0000  120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Доходы, получаемые в виде арендной п</w:t>
                  </w:r>
                  <w:r w:rsidRPr="00C3365E">
                    <w:rPr>
                      <w:rFonts w:ascii="Arial" w:hAnsi="Arial" w:cs="Arial"/>
                      <w:sz w:val="18"/>
                      <w:szCs w:val="18"/>
                    </w:rPr>
                    <w:cr/>
                    <w:t xml:space="preserve">аты, а также средства от продажи права на заключение договоров аренды за имущество, находящиеся в собственности </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9,6</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9,6</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9,6</w:t>
                  </w:r>
                </w:p>
              </w:tc>
            </w:tr>
            <w:tr w:rsidR="00E860E3" w:rsidRPr="00C3365E" w:rsidTr="000365B9">
              <w:trPr>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000  1  14  00000  00  0000  430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ДОХОДЫ ОТ ПРОДАЖИ МАТЕРИАЛЬНЫХ И НЕМАТЕРИАЛЬНЫХ АКТИВОВ</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50,0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50,0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50,0</w:t>
                  </w:r>
                </w:p>
              </w:tc>
            </w:tr>
            <w:tr w:rsidR="00E860E3" w:rsidRPr="00C3365E" w:rsidTr="000365B9">
              <w:trPr>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000  1  14  0602</w:t>
                  </w:r>
                  <w:r w:rsidRPr="00C3365E">
                    <w:rPr>
                      <w:rFonts w:ascii="Arial" w:hAnsi="Arial" w:cs="Arial"/>
                      <w:sz w:val="18"/>
                      <w:szCs w:val="18"/>
                    </w:rPr>
                    <w:cr/>
                    <w:t xml:space="preserve">  10  0000  430</w:t>
                  </w:r>
                </w:p>
              </w:tc>
              <w:tc>
                <w:tcPr>
                  <w:tcW w:w="4046" w:type="dxa"/>
                  <w:tcBorders>
                    <w:top w:val="nil"/>
                    <w:left w:val="nil"/>
                    <w:bottom w:val="nil"/>
                    <w:right w:val="nil"/>
                  </w:tcBorders>
                  <w:shd w:val="clear" w:color="auto" w:fill="auto"/>
                  <w:hideMark/>
                </w:tcPr>
                <w:p w:rsidR="00E860E3" w:rsidRPr="00C3365E" w:rsidRDefault="00E860E3" w:rsidP="000365B9">
                  <w:pPr>
                    <w:rPr>
                      <w:rFonts w:ascii="Arial" w:hAnsi="Arial" w:cs="Arial"/>
                      <w:color w:val="000000"/>
                      <w:sz w:val="18"/>
                      <w:szCs w:val="18"/>
                    </w:rPr>
                  </w:pPr>
                  <w:r w:rsidRPr="00C3365E">
                    <w:rPr>
                      <w:rFonts w:ascii="Arial" w:hAnsi="Arial" w:cs="Arial"/>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50,0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50,0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50,0</w:t>
                  </w:r>
                </w:p>
              </w:tc>
            </w:tr>
            <w:tr w:rsidR="00E860E3" w:rsidRPr="00C3365E" w:rsidTr="000365B9">
              <w:trPr>
                <w:trHeight w:val="45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000  1  16  00000  00  0000  140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Прочие поступления от денежны</w:t>
                  </w:r>
                  <w:r w:rsidRPr="00C3365E">
                    <w:rPr>
                      <w:rFonts w:ascii="Arial" w:hAnsi="Arial" w:cs="Arial"/>
                      <w:b/>
                      <w:bCs/>
                      <w:sz w:val="18"/>
                      <w:szCs w:val="18"/>
                    </w:rPr>
                    <w:cr/>
                    <w:t xml:space="preserve"> взысканий (штрафов)</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10,0</w:t>
                  </w:r>
                </w:p>
              </w:tc>
            </w:tr>
            <w:tr w:rsidR="00E860E3" w:rsidRPr="00C3365E" w:rsidTr="000365B9">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000  1  16  90050  10  0000  140</w:t>
                  </w:r>
                </w:p>
              </w:tc>
              <w:tc>
                <w:tcPr>
                  <w:tcW w:w="4046" w:type="dxa"/>
                  <w:tcBorders>
                    <w:top w:val="nil"/>
                    <w:left w:val="nil"/>
                    <w:bottom w:val="nil"/>
                    <w:right w:val="nil"/>
                  </w:tcBorders>
                  <w:shd w:val="clear" w:color="auto" w:fill="auto"/>
                  <w:hideMark/>
                </w:tcPr>
                <w:p w:rsidR="00E860E3" w:rsidRPr="00C3365E" w:rsidRDefault="00E860E3" w:rsidP="000365B9">
                  <w:pPr>
                    <w:rPr>
                      <w:rFonts w:ascii="Arial" w:hAnsi="Arial" w:cs="Arial"/>
                      <w:color w:val="000000"/>
                      <w:sz w:val="18"/>
                      <w:szCs w:val="18"/>
                    </w:rPr>
                  </w:pPr>
                  <w:r w:rsidRPr="00C3365E">
                    <w:rPr>
                      <w:rFonts w:ascii="Arial" w:hAnsi="Arial" w:cs="Arial"/>
                      <w:color w:val="000000"/>
                      <w:sz w:val="18"/>
                      <w:szCs w:val="18"/>
                    </w:rPr>
                    <w:t>Прочие поступления</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10,0</w:t>
                  </w:r>
                </w:p>
              </w:tc>
            </w:tr>
            <w:tr w:rsidR="00E860E3" w:rsidRPr="00C3365E" w:rsidTr="000365B9">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000  1  17  00000  00  0000  180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Прочие неналоговые доходы</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300,0</w:t>
                  </w:r>
                </w:p>
              </w:tc>
            </w:tr>
            <w:tr w:rsidR="00E860E3" w:rsidRPr="00C3365E" w:rsidTr="000365B9">
              <w:trPr>
                <w:trHeight w:val="1192"/>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000  1  17  01050 10  0000  180</w:t>
                  </w:r>
                </w:p>
              </w:tc>
              <w:tc>
                <w:tcPr>
                  <w:tcW w:w="4046" w:type="dxa"/>
                  <w:tcBorders>
                    <w:top w:val="nil"/>
                    <w:left w:val="nil"/>
                    <w:bottom w:val="nil"/>
                    <w:right w:val="nil"/>
                  </w:tcBorders>
                  <w:shd w:val="clear" w:color="auto" w:fill="auto"/>
                  <w:vAlign w:val="bottom"/>
                  <w:hideMark/>
                </w:tcPr>
                <w:p w:rsidR="00E860E3" w:rsidRPr="00C3365E" w:rsidRDefault="00E860E3" w:rsidP="000365B9">
                  <w:pPr>
                    <w:rPr>
                      <w:rFonts w:ascii="Arial" w:hAnsi="Arial" w:cs="Arial"/>
                      <w:color w:val="000000"/>
                      <w:sz w:val="18"/>
                      <w:szCs w:val="18"/>
                    </w:rPr>
                  </w:pPr>
                  <w:r w:rsidRPr="00C3365E">
                    <w:rPr>
                      <w:rFonts w:ascii="Arial" w:hAnsi="Arial" w:cs="Arial"/>
                      <w:color w:val="000000"/>
                      <w:sz w:val="18"/>
                      <w:szCs w:val="18"/>
                    </w:rPr>
                    <w:t xml:space="preserve">Невыясненные поступления, зачисляемые в </w:t>
                  </w:r>
                  <w:r w:rsidRPr="00C3365E">
                    <w:rPr>
                      <w:rFonts w:ascii="Arial" w:hAnsi="Arial" w:cs="Arial"/>
                      <w:color w:val="000000"/>
                      <w:sz w:val="18"/>
                      <w:szCs w:val="18"/>
                    </w:rPr>
                    <w:cr/>
                    <w:t>юджеты сельских поселений</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0,0</w:t>
                  </w:r>
                </w:p>
              </w:tc>
            </w:tr>
            <w:tr w:rsidR="00E860E3" w:rsidRPr="00C3365E" w:rsidTr="000365B9">
              <w:trPr>
                <w:trHeight w:val="31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000  1  17  05050  10  0000  180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Прочие неналоговые доходы бюджетов поселений</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300,0</w:t>
                  </w:r>
                </w:p>
              </w:tc>
            </w:tr>
            <w:tr w:rsidR="00E860E3" w:rsidRPr="00C3365E" w:rsidTr="000365B9">
              <w:trPr>
                <w:trHeight w:val="5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000  2  00  00000  00  0000  150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БЕЗВОЗМЕЗДНЫЕ ПОСТУПЛЕНИЯ</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12 928,9</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12 452,8</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12 029,6</w:t>
                  </w:r>
                </w:p>
              </w:tc>
            </w:tr>
            <w:tr w:rsidR="00E860E3" w:rsidRPr="00C3365E" w:rsidTr="000365B9">
              <w:trPr>
                <w:trHeight w:val="4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000  2  02  00000  00  0</w:t>
                  </w:r>
                  <w:r w:rsidRPr="00C3365E">
                    <w:rPr>
                      <w:rFonts w:ascii="Arial" w:hAnsi="Arial" w:cs="Arial"/>
                      <w:sz w:val="18"/>
                      <w:szCs w:val="18"/>
                    </w:rPr>
                    <w:cr/>
                    <w:t>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Дотации от других бюджетов бюджетной системы Российской Федерации</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12 767,1</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12 290,4</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11 864,3</w:t>
                  </w:r>
                </w:p>
              </w:tc>
            </w:tr>
            <w:tr w:rsidR="00E860E3" w:rsidRPr="00C3365E" w:rsidTr="000365B9">
              <w:trPr>
                <w:trHeight w:val="46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000  2  02  15001  10  0000  150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Дотации бюджетам сельских поселений на выравнивание  бюджетной обеспеченности</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267,1</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250,4</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174,3</w:t>
                  </w:r>
                </w:p>
              </w:tc>
            </w:tr>
            <w:tr w:rsidR="00E860E3" w:rsidRPr="00C3365E" w:rsidTr="000365B9">
              <w:trPr>
                <w:trHeight w:val="5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lastRenderedPageBreak/>
                    <w:t xml:space="preserve">000  2  02  15002  10  </w:t>
                  </w:r>
                  <w:r w:rsidRPr="00C3365E">
                    <w:rPr>
                      <w:rFonts w:ascii="Arial" w:hAnsi="Arial" w:cs="Arial"/>
                      <w:sz w:val="18"/>
                      <w:szCs w:val="18"/>
                    </w:rPr>
                    <w:cr/>
                    <w:t>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Дотации бюджетам сельских поселений на поддержку мер по обеспечению сбалансированности бюджетов</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12 500,0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12 040,0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11 690,0</w:t>
                  </w:r>
                </w:p>
              </w:tc>
            </w:tr>
            <w:tr w:rsidR="00E860E3" w:rsidRPr="00C3365E" w:rsidTr="000365B9">
              <w:trPr>
                <w:trHeight w:val="42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000  2  02  29999 00  0000  150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 xml:space="preserve">Прочие субсидии бюджетам сельских поселений </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 </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 </w:t>
                  </w:r>
                </w:p>
              </w:tc>
            </w:tr>
            <w:tr w:rsidR="00E860E3" w:rsidRPr="00C3365E" w:rsidTr="000365B9">
              <w:trPr>
                <w:trHeight w:val="42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000  2  02  29999 00  0000  150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Субсидии на р</w:t>
                  </w:r>
                  <w:r w:rsidRPr="00C3365E">
                    <w:rPr>
                      <w:rFonts w:ascii="Arial" w:hAnsi="Arial" w:cs="Arial"/>
                      <w:sz w:val="18"/>
                      <w:szCs w:val="18"/>
                    </w:rPr>
                    <w:cr/>
                    <w:t>ализацию мероприятий перечня роектов народных инициатив</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0,0</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0,0</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0,0</w:t>
                  </w:r>
                </w:p>
              </w:tc>
            </w:tr>
            <w:tr w:rsidR="00E860E3" w:rsidRPr="00C3365E" w:rsidTr="000365B9">
              <w:trPr>
                <w:trHeight w:val="48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000 2  02  35118  10  0000  150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126,1</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126,7</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cr/>
                    <w:t>29,6</w:t>
                  </w:r>
                </w:p>
              </w:tc>
            </w:tr>
            <w:tr w:rsidR="00E860E3" w:rsidRPr="00C3365E" w:rsidTr="000365B9">
              <w:trPr>
                <w:trHeight w:val="58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000 2  02  30024 10  0000  150</w:t>
                  </w:r>
                </w:p>
              </w:tc>
              <w:tc>
                <w:tcPr>
                  <w:tcW w:w="4046" w:type="dxa"/>
                  <w:tcBorders>
                    <w:top w:val="nil"/>
                    <w:left w:val="nil"/>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sz w:val="18"/>
                      <w:szCs w:val="18"/>
                    </w:rPr>
                  </w:pPr>
                  <w:r w:rsidRPr="00C3365E">
                    <w:rPr>
                      <w:rFonts w:ascii="Arial" w:hAnsi="Arial" w:cs="Arial"/>
                      <w:sz w:val="18"/>
                      <w:szCs w:val="18"/>
                    </w:rPr>
                    <w:t>Cубвенции бюджетам сельских поселений на выполнение передаваемых полномочий субъектов РФ</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sz w:val="18"/>
                      <w:szCs w:val="18"/>
                    </w:rPr>
                  </w:pPr>
                  <w:r w:rsidRPr="00C3365E">
                    <w:rPr>
                      <w:rFonts w:ascii="Arial" w:hAnsi="Arial" w:cs="Arial"/>
                      <w:sz w:val="18"/>
                      <w:szCs w:val="18"/>
                    </w:rPr>
                    <w:t>35,7</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35,7</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r w:rsidRPr="00C3365E">
                    <w:rPr>
                      <w:rFonts w:ascii="Arial" w:hAnsi="Arial" w:cs="Arial"/>
                      <w:color w:val="000000"/>
                      <w:sz w:val="18"/>
                      <w:szCs w:val="18"/>
                    </w:rPr>
                    <w:t>35,7</w:t>
                  </w:r>
                </w:p>
              </w:tc>
            </w:tr>
            <w:tr w:rsidR="00E860E3" w:rsidRPr="00C3365E" w:rsidTr="000365B9">
              <w:trPr>
                <w:trHeight w:val="645"/>
              </w:trPr>
              <w:tc>
                <w:tcPr>
                  <w:tcW w:w="1511" w:type="dxa"/>
                  <w:tcBorders>
                    <w:top w:val="nil"/>
                    <w:left w:val="single" w:sz="4" w:space="0" w:color="auto"/>
                    <w:bottom w:val="single" w:sz="4" w:space="0" w:color="auto"/>
                    <w:right w:val="nil"/>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 </w:t>
                  </w:r>
                </w:p>
              </w:tc>
              <w:tc>
                <w:tcPr>
                  <w:tcW w:w="4046" w:type="dxa"/>
                  <w:tcBorders>
                    <w:top w:val="nil"/>
                    <w:left w:val="single" w:sz="4" w:space="0" w:color="auto"/>
                    <w:bottom w:val="single" w:sz="4" w:space="0" w:color="auto"/>
                    <w:right w:val="single" w:sz="4" w:space="0" w:color="auto"/>
                  </w:tcBorders>
                  <w:shd w:val="clear" w:color="auto" w:fill="auto"/>
                  <w:noWrap/>
                  <w:vAlign w:val="bottom"/>
                  <w:hideMark/>
                </w:tcPr>
                <w:p w:rsidR="00E860E3" w:rsidRPr="00C3365E" w:rsidRDefault="00E860E3" w:rsidP="000365B9">
                  <w:pPr>
                    <w:rPr>
                      <w:rFonts w:ascii="Arial" w:hAnsi="Arial" w:cs="Arial"/>
                      <w:b/>
                      <w:bCs/>
                      <w:sz w:val="18"/>
                      <w:szCs w:val="18"/>
                    </w:rPr>
                  </w:pPr>
                  <w:r w:rsidRPr="00C3365E">
                    <w:rPr>
                      <w:rFonts w:ascii="Arial" w:hAnsi="Arial" w:cs="Arial"/>
                      <w:b/>
                      <w:bCs/>
                      <w:sz w:val="18"/>
                      <w:szCs w:val="18"/>
                    </w:rPr>
                    <w:t>ВСЕГО ДОХОДОВ</w:t>
                  </w:r>
                </w:p>
              </w:tc>
              <w:tc>
                <w:tcPr>
                  <w:tcW w:w="1098"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17 602,8</w:t>
                  </w:r>
                </w:p>
              </w:tc>
              <w:tc>
                <w:tcPr>
                  <w:tcW w:w="1022"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17 206,8</w:t>
                  </w:r>
                </w:p>
              </w:tc>
              <w:tc>
                <w:tcPr>
                  <w:tcW w:w="1004" w:type="dxa"/>
                  <w:tcBorders>
                    <w:top w:val="nil"/>
                    <w:left w:val="nil"/>
                    <w:bottom w:val="single" w:sz="4" w:space="0" w:color="auto"/>
                    <w:right w:val="single" w:sz="4" w:space="0" w:color="auto"/>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16 982,8</w:t>
                  </w:r>
                </w:p>
              </w:tc>
            </w:tr>
            <w:tr w:rsidR="00E860E3" w:rsidRPr="00C3365E" w:rsidTr="000365B9">
              <w:trPr>
                <w:trHeight w:val="645"/>
              </w:trPr>
              <w:tc>
                <w:tcPr>
                  <w:tcW w:w="1511"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b/>
                      <w:bCs/>
                      <w:sz w:val="18"/>
                      <w:szCs w:val="18"/>
                    </w:rPr>
                  </w:pPr>
                </w:p>
              </w:tc>
              <w:tc>
                <w:tcPr>
                  <w:tcW w:w="4046" w:type="dxa"/>
                  <w:tcBorders>
                    <w:top w:val="nil"/>
                    <w:left w:val="nil"/>
                    <w:bottom w:val="nil"/>
                    <w:right w:val="nil"/>
                  </w:tcBorders>
                  <w:shd w:val="clear" w:color="auto" w:fill="auto"/>
                  <w:noWrap/>
                  <w:vAlign w:val="center"/>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дефицит 5%</w:t>
                  </w:r>
                </w:p>
              </w:tc>
              <w:tc>
                <w:tcPr>
                  <w:tcW w:w="1098" w:type="dxa"/>
                  <w:tcBorders>
                    <w:top w:val="nil"/>
                    <w:left w:val="nil"/>
                    <w:bottom w:val="nil"/>
                    <w:right w:val="nil"/>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233,7</w:t>
                  </w:r>
                </w:p>
              </w:tc>
              <w:tc>
                <w:tcPr>
                  <w:tcW w:w="1022" w:type="dxa"/>
                  <w:tcBorders>
                    <w:top w:val="nil"/>
                    <w:left w:val="nil"/>
                    <w:bottom w:val="nil"/>
                    <w:right w:val="nil"/>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237,7</w:t>
                  </w:r>
                </w:p>
              </w:tc>
              <w:tc>
                <w:tcPr>
                  <w:tcW w:w="1004" w:type="dxa"/>
                  <w:tcBorders>
                    <w:top w:val="nil"/>
                    <w:left w:val="nil"/>
                    <w:bottom w:val="nil"/>
                    <w:right w:val="nil"/>
                  </w:tcBorders>
                  <w:shd w:val="clear" w:color="auto" w:fill="auto"/>
                  <w:noWrap/>
                  <w:vAlign w:val="center"/>
                  <w:hideMark/>
                </w:tcPr>
                <w:p w:rsidR="00E860E3" w:rsidRPr="00C3365E" w:rsidRDefault="00E860E3" w:rsidP="000365B9">
                  <w:pPr>
                    <w:jc w:val="right"/>
                    <w:rPr>
                      <w:rFonts w:ascii="Arial" w:hAnsi="Arial" w:cs="Arial"/>
                      <w:b/>
                      <w:bCs/>
                      <w:sz w:val="18"/>
                      <w:szCs w:val="18"/>
                    </w:rPr>
                  </w:pPr>
                  <w:r w:rsidRPr="00C3365E">
                    <w:rPr>
                      <w:rFonts w:ascii="Arial" w:hAnsi="Arial" w:cs="Arial"/>
                      <w:b/>
                      <w:bCs/>
                      <w:sz w:val="18"/>
                      <w:szCs w:val="18"/>
                    </w:rPr>
                    <w:t>247,7</w:t>
                  </w:r>
                </w:p>
              </w:tc>
            </w:tr>
            <w:tr w:rsidR="00E860E3" w:rsidRPr="00C3365E" w:rsidTr="000365B9">
              <w:trPr>
                <w:trHeight w:val="285"/>
              </w:trPr>
              <w:tc>
                <w:tcPr>
                  <w:tcW w:w="1511"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sz w:val="18"/>
                      <w:szCs w:val="18"/>
                    </w:rPr>
                  </w:pPr>
                </w:p>
              </w:tc>
              <w:tc>
                <w:tcPr>
                  <w:tcW w:w="4046" w:type="dxa"/>
                  <w:tcBorders>
                    <w:top w:val="nil"/>
                    <w:left w:val="nil"/>
                    <w:bottom w:val="nil"/>
                    <w:right w:val="nil"/>
                  </w:tcBorders>
                  <w:shd w:val="clear" w:color="auto" w:fill="auto"/>
                  <w:noWrap/>
                  <w:vAlign w:val="bottom"/>
                  <w:hideMark/>
                </w:tcPr>
                <w:p w:rsidR="00E860E3" w:rsidRPr="00C3365E" w:rsidRDefault="00E860E3" w:rsidP="000365B9">
                  <w:pPr>
                    <w:rPr>
                      <w:rFonts w:ascii="Arial" w:hAnsi="Arial" w:cs="Arial"/>
                      <w:sz w:val="18"/>
                      <w:szCs w:val="18"/>
                    </w:rPr>
                  </w:pPr>
                </w:p>
              </w:tc>
              <w:tc>
                <w:tcPr>
                  <w:tcW w:w="1098" w:type="dxa"/>
                  <w:tcBorders>
                    <w:top w:val="nil"/>
                    <w:left w:val="nil"/>
                    <w:bottom w:val="nil"/>
                    <w:right w:val="nil"/>
                  </w:tcBorders>
                  <w:shd w:val="clear" w:color="auto" w:fill="auto"/>
                  <w:noWrap/>
                  <w:vAlign w:val="center"/>
                  <w:hideMark/>
                </w:tcPr>
                <w:p w:rsidR="00E860E3" w:rsidRPr="00C3365E" w:rsidRDefault="00E860E3" w:rsidP="000365B9">
                  <w:pPr>
                    <w:jc w:val="right"/>
                    <w:rPr>
                      <w:rFonts w:ascii="Arial" w:hAnsi="Arial" w:cs="Arial"/>
                      <w:sz w:val="18"/>
                      <w:szCs w:val="18"/>
                    </w:rPr>
                  </w:pPr>
                </w:p>
              </w:tc>
              <w:tc>
                <w:tcPr>
                  <w:tcW w:w="1022" w:type="dxa"/>
                  <w:tcBorders>
                    <w:top w:val="nil"/>
                    <w:left w:val="nil"/>
                    <w:bottom w:val="nil"/>
                    <w:right w:val="nil"/>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p>
              </w:tc>
              <w:tc>
                <w:tcPr>
                  <w:tcW w:w="1004" w:type="dxa"/>
                  <w:tcBorders>
                    <w:top w:val="nil"/>
                    <w:left w:val="nil"/>
                    <w:bottom w:val="nil"/>
                    <w:right w:val="nil"/>
                  </w:tcBorders>
                  <w:shd w:val="clear" w:color="auto" w:fill="auto"/>
                  <w:noWrap/>
                  <w:vAlign w:val="center"/>
                  <w:hideMark/>
                </w:tcPr>
                <w:p w:rsidR="00E860E3" w:rsidRPr="00C3365E" w:rsidRDefault="00E860E3" w:rsidP="000365B9">
                  <w:pPr>
                    <w:jc w:val="right"/>
                    <w:rPr>
                      <w:rFonts w:ascii="Arial" w:hAnsi="Arial" w:cs="Arial"/>
                      <w:color w:val="000000"/>
                      <w:sz w:val="18"/>
                      <w:szCs w:val="18"/>
                    </w:rPr>
                  </w:pPr>
                </w:p>
              </w:tc>
            </w:tr>
            <w:tr w:rsidR="00E860E3" w:rsidRPr="00C3365E" w:rsidTr="000365B9">
              <w:trPr>
                <w:trHeight w:val="300"/>
              </w:trPr>
              <w:tc>
                <w:tcPr>
                  <w:tcW w:w="1511"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sz w:val="18"/>
                      <w:szCs w:val="18"/>
                    </w:rPr>
                  </w:pPr>
                </w:p>
              </w:tc>
              <w:tc>
                <w:tcPr>
                  <w:tcW w:w="4046" w:type="dxa"/>
                  <w:tcBorders>
                    <w:top w:val="nil"/>
                    <w:left w:val="nil"/>
                    <w:bottom w:val="nil"/>
                    <w:right w:val="nil"/>
                  </w:tcBorders>
                  <w:shd w:val="clear" w:color="auto" w:fill="auto"/>
                  <w:noWrap/>
                  <w:vAlign w:val="center"/>
                  <w:hideMark/>
                </w:tcPr>
                <w:p w:rsidR="00E860E3" w:rsidRPr="00C3365E" w:rsidRDefault="00E860E3" w:rsidP="000365B9">
                  <w:pPr>
                    <w:jc w:val="center"/>
                    <w:rPr>
                      <w:rFonts w:ascii="Arial" w:hAnsi="Arial" w:cs="Arial"/>
                      <w:sz w:val="18"/>
                      <w:szCs w:val="18"/>
                    </w:rPr>
                  </w:pPr>
                  <w:r w:rsidRPr="00C3365E">
                    <w:rPr>
                      <w:rFonts w:ascii="Arial" w:hAnsi="Arial" w:cs="Arial"/>
                      <w:sz w:val="18"/>
                      <w:szCs w:val="18"/>
                    </w:rPr>
                    <w:t>Итого расходов</w:t>
                  </w:r>
                </w:p>
              </w:tc>
              <w:tc>
                <w:tcPr>
                  <w:tcW w:w="1098"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17 836,5</w:t>
                  </w:r>
                </w:p>
              </w:tc>
              <w:tc>
                <w:tcPr>
                  <w:tcW w:w="1022"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17 444,</w:t>
                  </w:r>
                </w:p>
              </w:tc>
              <w:tc>
                <w:tcPr>
                  <w:tcW w:w="1004" w:type="dxa"/>
                  <w:tcBorders>
                    <w:top w:val="nil"/>
                    <w:left w:val="nil"/>
                    <w:bottom w:val="nil"/>
                    <w:right w:val="nil"/>
                  </w:tcBorders>
                  <w:shd w:val="clear" w:color="auto" w:fill="auto"/>
                  <w:noWrap/>
                  <w:vAlign w:val="bottom"/>
                  <w:hideMark/>
                </w:tcPr>
                <w:p w:rsidR="00E860E3" w:rsidRPr="00C3365E" w:rsidRDefault="00E860E3" w:rsidP="000365B9">
                  <w:pPr>
                    <w:jc w:val="center"/>
                    <w:rPr>
                      <w:rFonts w:ascii="Arial" w:hAnsi="Arial" w:cs="Arial"/>
                      <w:b/>
                      <w:bCs/>
                      <w:sz w:val="18"/>
                      <w:szCs w:val="18"/>
                    </w:rPr>
                  </w:pPr>
                  <w:r w:rsidRPr="00C3365E">
                    <w:rPr>
                      <w:rFonts w:ascii="Arial" w:hAnsi="Arial" w:cs="Arial"/>
                      <w:b/>
                      <w:bCs/>
                      <w:sz w:val="18"/>
                      <w:szCs w:val="18"/>
                    </w:rPr>
                    <w:t>17 230,5</w:t>
                  </w:r>
                </w:p>
              </w:tc>
            </w:tr>
          </w:tbl>
          <w:p w:rsidR="00E860E3" w:rsidRPr="00C92E32" w:rsidRDefault="00E860E3" w:rsidP="000365B9">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lastRenderedPageBreak/>
              <w:t xml:space="preserve">                                                                     </w:t>
            </w:r>
          </w:p>
        </w:tc>
        <w:tc>
          <w:tcPr>
            <w:tcW w:w="10519" w:type="dxa"/>
            <w:gridSpan w:val="2"/>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r w:rsidRPr="00C92E32">
              <w:rPr>
                <w:rFonts w:ascii="Courier New" w:hAnsi="Courier New" w:cs="Courier New"/>
                <w:color w:val="000000"/>
                <w:sz w:val="22"/>
                <w:szCs w:val="22"/>
              </w:rPr>
              <w:t xml:space="preserve">и на плановый период 2021 и </w:t>
            </w:r>
          </w:p>
        </w:tc>
      </w:tr>
      <w:tr w:rsidR="00E860E3" w:rsidRPr="00C92E32" w:rsidTr="000365B9">
        <w:trPr>
          <w:trHeight w:val="300"/>
        </w:trPr>
        <w:tc>
          <w:tcPr>
            <w:tcW w:w="10636" w:type="dxa"/>
            <w:gridSpan w:val="8"/>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972"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rPr>
            </w:pPr>
            <w:r w:rsidRPr="00C92E32">
              <w:rPr>
                <w:rFonts w:ascii="Courier New" w:hAnsi="Courier New" w:cs="Courier New"/>
                <w:sz w:val="20"/>
                <w:szCs w:val="20"/>
              </w:rPr>
              <w:t>2022 годов"</w:t>
            </w:r>
          </w:p>
        </w:tc>
        <w:tc>
          <w:tcPr>
            <w:tcW w:w="5547"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u w:val="single"/>
              </w:rPr>
            </w:pPr>
          </w:p>
        </w:tc>
      </w:tr>
      <w:tr w:rsidR="00E860E3" w:rsidRPr="00C92E32" w:rsidTr="000365B9">
        <w:trPr>
          <w:trHeight w:val="300"/>
        </w:trPr>
        <w:tc>
          <w:tcPr>
            <w:tcW w:w="10636" w:type="dxa"/>
            <w:gridSpan w:val="8"/>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color w:val="000000"/>
                <w:sz w:val="22"/>
                <w:szCs w:val="22"/>
              </w:rPr>
            </w:pPr>
          </w:p>
        </w:tc>
        <w:tc>
          <w:tcPr>
            <w:tcW w:w="4972"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u w:val="single"/>
              </w:rPr>
            </w:pPr>
          </w:p>
        </w:tc>
        <w:tc>
          <w:tcPr>
            <w:tcW w:w="5547" w:type="dxa"/>
            <w:tcBorders>
              <w:top w:val="nil"/>
              <w:left w:val="nil"/>
              <w:bottom w:val="nil"/>
              <w:right w:val="nil"/>
            </w:tcBorders>
            <w:shd w:val="clear" w:color="auto" w:fill="auto"/>
            <w:noWrap/>
            <w:vAlign w:val="bottom"/>
            <w:hideMark/>
          </w:tcPr>
          <w:p w:rsidR="00E860E3" w:rsidRPr="00C92E32" w:rsidRDefault="00E860E3" w:rsidP="000365B9">
            <w:pPr>
              <w:rPr>
                <w:rFonts w:ascii="Courier New" w:hAnsi="Courier New" w:cs="Courier New"/>
                <w:sz w:val="20"/>
                <w:szCs w:val="20"/>
                <w:u w:val="single"/>
              </w:rPr>
            </w:pPr>
          </w:p>
        </w:tc>
      </w:tr>
      <w:tr w:rsidR="00E860E3" w:rsidRPr="00E03467" w:rsidTr="000365B9">
        <w:trPr>
          <w:gridAfter w:val="3"/>
          <w:wAfter w:w="15425"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5764" w:type="dxa"/>
            <w:gridSpan w:val="5"/>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xml:space="preserve"> Приложение №3 к решению Думы</w:t>
            </w:r>
          </w:p>
        </w:tc>
        <w:tc>
          <w:tcPr>
            <w:tcW w:w="236"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color w:val="000000"/>
                <w:sz w:val="20"/>
                <w:szCs w:val="20"/>
              </w:rPr>
            </w:pPr>
          </w:p>
        </w:tc>
        <w:tc>
          <w:tcPr>
            <w:tcW w:w="241"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3"/>
          <w:wAfter w:w="15425"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5764" w:type="dxa"/>
            <w:gridSpan w:val="5"/>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"О бюджете МО "Укыр" на 2020 год</w:t>
            </w:r>
          </w:p>
        </w:tc>
        <w:tc>
          <w:tcPr>
            <w:tcW w:w="236"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color w:val="000000"/>
                <w:sz w:val="20"/>
                <w:szCs w:val="20"/>
              </w:rPr>
            </w:pPr>
          </w:p>
        </w:tc>
        <w:tc>
          <w:tcPr>
            <w:tcW w:w="241"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4820" w:type="dxa"/>
            <w:gridSpan w:val="4"/>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и на плановый период 2021-2022 годов"</w:t>
            </w: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от</w:t>
            </w:r>
          </w:p>
        </w:tc>
        <w:tc>
          <w:tcPr>
            <w:tcW w:w="1307"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u w:val="single"/>
              </w:rPr>
            </w:pPr>
          </w:p>
        </w:tc>
        <w:tc>
          <w:tcPr>
            <w:tcW w:w="1307"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u w:val="single"/>
              </w:rPr>
            </w:pPr>
          </w:p>
        </w:tc>
        <w:tc>
          <w:tcPr>
            <w:tcW w:w="1245"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Распределение расходов по  бюджету МО "Укыр" по</w:t>
            </w: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24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разделам и подразделам функциональной классификации</w:t>
            </w: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24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расходов на 2020 год и на плановый период 2021-2022 годов</w:t>
            </w: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24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860E3" w:rsidRPr="00E03467" w:rsidRDefault="00E860E3" w:rsidP="000365B9">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860E3" w:rsidRPr="00E03467" w:rsidRDefault="00E860E3" w:rsidP="000365B9">
            <w:pPr>
              <w:rPr>
                <w:rFonts w:ascii="Calibri" w:hAnsi="Calibri"/>
                <w:color w:val="000000"/>
                <w:sz w:val="22"/>
                <w:szCs w:val="22"/>
              </w:rPr>
            </w:pPr>
          </w:p>
        </w:tc>
      </w:tr>
      <w:tr w:rsidR="00E860E3" w:rsidRPr="00E03467" w:rsidTr="000365B9">
        <w:trPr>
          <w:gridAfter w:val="5"/>
          <w:wAfter w:w="15902" w:type="dxa"/>
          <w:trHeight w:val="300"/>
        </w:trPr>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xml:space="preserve">         Наименование</w:t>
            </w:r>
          </w:p>
        </w:tc>
        <w:tc>
          <w:tcPr>
            <w:tcW w:w="1134"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Раздел</w:t>
            </w:r>
          </w:p>
        </w:tc>
        <w:tc>
          <w:tcPr>
            <w:tcW w:w="1307"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Подраздел</w:t>
            </w:r>
          </w:p>
        </w:tc>
        <w:tc>
          <w:tcPr>
            <w:tcW w:w="1245"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xml:space="preserve">План </w:t>
            </w:r>
          </w:p>
        </w:tc>
        <w:tc>
          <w:tcPr>
            <w:tcW w:w="1134"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xml:space="preserve">План </w:t>
            </w:r>
          </w:p>
        </w:tc>
        <w:tc>
          <w:tcPr>
            <w:tcW w:w="944"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xml:space="preserve">План </w:t>
            </w:r>
          </w:p>
        </w:tc>
      </w:tr>
      <w:tr w:rsidR="00E860E3" w:rsidRPr="00E03467" w:rsidTr="000365B9">
        <w:trPr>
          <w:gridAfter w:val="5"/>
          <w:wAfter w:w="15902" w:type="dxa"/>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xml:space="preserve"> на 2020 г.</w:t>
            </w:r>
          </w:p>
        </w:tc>
        <w:tc>
          <w:tcPr>
            <w:tcW w:w="1134"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xml:space="preserve"> на 2021 г.</w:t>
            </w:r>
          </w:p>
        </w:tc>
        <w:tc>
          <w:tcPr>
            <w:tcW w:w="944"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xml:space="preserve"> на 2022 г.</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1. Общегосударственные вопросы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7013,2</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7013,2</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7013,2</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Функц.высш.должн.лица субъекта РФ и органа местн.самоупр.</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О2</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1106,9</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1106,9</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1106,9</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Функц.Пр-ва РФ,выс.орг.гос.власти и местной</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О4</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5895,6</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5895,6</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5895,6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администрации</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Резервный фонд</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11</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xml:space="preserve"> Осуществление областн.госуд. полномочий</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по определению перечня долж.лиц</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13</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0,7</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0,7</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0,7</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3. Национальная оборона</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О2</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126,1</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126,7</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129,6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Осуществл.перв.воинского учета</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О2</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О3</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126,1</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126,7</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129,6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4. Национальная экономика</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О4</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3104,3</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3134,4</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3283,6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Общеэкономические вопросы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О4</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35,0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35,0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35,0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Дорожное хозяйство</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О4</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О9</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3069,3</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3099,4</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3248,6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5. Жилищно-коммунальное хозяйство</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О5</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1776,4</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1353,7</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987,6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lastRenderedPageBreak/>
              <w:t>Коммунальное хозяйство</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О5</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О2</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800,0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850,0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850,0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Благоустройство</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О5</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О3</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976,4</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503,7</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137,6</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xml:space="preserve">6. Другие вопросы в области охраны окружающей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О6</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45,0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45,0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45,0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среды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О6</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О5</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45,0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45,0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45,0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xml:space="preserve">7. Культура, кинематография и средства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О8</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5490,0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5490,0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5490,0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массовой информации</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Клубы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О8</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4400,0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4400,0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4400,0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Библиотеки</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О8</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1090,0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1090,0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1090,0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8. Пенсионное обеспечение</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1О</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181,5</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181,5</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181,5</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Иные выплаты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1О</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181,5</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181,5</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181,5</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9. Физическая культура и спорт</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100,0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100,0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100,0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Массовый спорт</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11</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О2</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100,0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10. Межбюджетные трансферты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14</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Межбюджетные трансферты</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14</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О3</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0,0</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0,0</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0,0</w:t>
            </w:r>
          </w:p>
        </w:tc>
      </w:tr>
      <w:tr w:rsidR="00E860E3" w:rsidRPr="00E03467" w:rsidTr="000365B9">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sz w:val="20"/>
                <w:szCs w:val="20"/>
              </w:rPr>
            </w:pPr>
            <w:r w:rsidRPr="00E03467">
              <w:rPr>
                <w:rFonts w:ascii="Arial" w:hAnsi="Arial" w:cs="Arial"/>
                <w:sz w:val="20"/>
                <w:szCs w:val="20"/>
              </w:rPr>
              <w:t> </w:t>
            </w:r>
          </w:p>
        </w:tc>
      </w:tr>
      <w:tr w:rsidR="00E860E3" w:rsidRPr="00E03467" w:rsidTr="000365B9">
        <w:trPr>
          <w:gridAfter w:val="5"/>
          <w:wAfter w:w="15902" w:type="dxa"/>
          <w:trHeight w:val="300"/>
        </w:trPr>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245"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944" w:type="dxa"/>
            <w:tcBorders>
              <w:top w:val="single" w:sz="4" w:space="0" w:color="auto"/>
              <w:left w:val="nil"/>
              <w:bottom w:val="nil"/>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r>
      <w:tr w:rsidR="00E860E3" w:rsidRPr="00E03467" w:rsidTr="000365B9">
        <w:trPr>
          <w:gridAfter w:val="5"/>
          <w:wAfter w:w="15902" w:type="dxa"/>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860E3" w:rsidRPr="00E03467" w:rsidRDefault="00E860E3" w:rsidP="000365B9">
            <w:pPr>
              <w:rPr>
                <w:rFonts w:ascii="Arial" w:hAnsi="Arial" w:cs="Arial"/>
                <w:b/>
                <w:bCs/>
                <w:sz w:val="20"/>
                <w:szCs w:val="20"/>
              </w:rPr>
            </w:pPr>
            <w:r w:rsidRPr="00E03467">
              <w:rPr>
                <w:rFonts w:ascii="Arial" w:hAnsi="Arial" w:cs="Arial"/>
                <w:b/>
                <w:bCs/>
                <w:sz w:val="20"/>
                <w:szCs w:val="20"/>
              </w:rPr>
              <w:t xml:space="preserve">                        Всего:</w:t>
            </w:r>
          </w:p>
        </w:tc>
        <w:tc>
          <w:tcPr>
            <w:tcW w:w="1134"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17836,5</w:t>
            </w:r>
          </w:p>
        </w:tc>
        <w:tc>
          <w:tcPr>
            <w:tcW w:w="1134"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17444,5</w:t>
            </w:r>
          </w:p>
        </w:tc>
        <w:tc>
          <w:tcPr>
            <w:tcW w:w="944" w:type="dxa"/>
            <w:tcBorders>
              <w:top w:val="nil"/>
              <w:left w:val="nil"/>
              <w:bottom w:val="single" w:sz="4" w:space="0" w:color="auto"/>
              <w:right w:val="single" w:sz="4" w:space="0" w:color="auto"/>
            </w:tcBorders>
            <w:shd w:val="clear" w:color="auto" w:fill="auto"/>
            <w:noWrap/>
            <w:vAlign w:val="bottom"/>
            <w:hideMark/>
          </w:tcPr>
          <w:p w:rsidR="00E860E3" w:rsidRPr="00E03467" w:rsidRDefault="00E860E3" w:rsidP="000365B9">
            <w:pPr>
              <w:jc w:val="center"/>
              <w:rPr>
                <w:rFonts w:ascii="Arial" w:hAnsi="Arial" w:cs="Arial"/>
                <w:b/>
                <w:bCs/>
                <w:sz w:val="20"/>
                <w:szCs w:val="20"/>
              </w:rPr>
            </w:pPr>
            <w:r w:rsidRPr="00E03467">
              <w:rPr>
                <w:rFonts w:ascii="Arial" w:hAnsi="Arial" w:cs="Arial"/>
                <w:b/>
                <w:bCs/>
                <w:sz w:val="20"/>
                <w:szCs w:val="20"/>
              </w:rPr>
              <w:t>17230,5</w:t>
            </w:r>
          </w:p>
        </w:tc>
      </w:tr>
    </w:tbl>
    <w:p w:rsidR="00E860E3" w:rsidRDefault="00E860E3" w:rsidP="00E860E3"/>
    <w:p w:rsidR="00E860E3" w:rsidRDefault="00E860E3" w:rsidP="00E860E3"/>
    <w:p w:rsidR="00E860E3" w:rsidRDefault="00E860E3" w:rsidP="00E860E3"/>
    <w:p w:rsidR="00E860E3" w:rsidRDefault="00E860E3" w:rsidP="00E860E3"/>
    <w:tbl>
      <w:tblPr>
        <w:tblW w:w="11872" w:type="dxa"/>
        <w:tblInd w:w="93" w:type="dxa"/>
        <w:tblLayout w:type="fixed"/>
        <w:tblLook w:val="04A0" w:firstRow="1" w:lastRow="0" w:firstColumn="1" w:lastColumn="0" w:noHBand="0" w:noVBand="1"/>
      </w:tblPr>
      <w:tblGrid>
        <w:gridCol w:w="3559"/>
        <w:gridCol w:w="1009"/>
        <w:gridCol w:w="709"/>
        <w:gridCol w:w="239"/>
        <w:gridCol w:w="236"/>
        <w:gridCol w:w="75"/>
        <w:gridCol w:w="475"/>
        <w:gridCol w:w="772"/>
        <w:gridCol w:w="517"/>
        <w:gridCol w:w="475"/>
        <w:gridCol w:w="585"/>
        <w:gridCol w:w="475"/>
        <w:gridCol w:w="645"/>
        <w:gridCol w:w="515"/>
        <w:gridCol w:w="374"/>
        <w:gridCol w:w="271"/>
        <w:gridCol w:w="296"/>
        <w:gridCol w:w="78"/>
        <w:gridCol w:w="567"/>
      </w:tblGrid>
      <w:tr w:rsidR="00E860E3" w:rsidRPr="00C223DE" w:rsidTr="000365B9">
        <w:trPr>
          <w:gridAfter w:val="2"/>
          <w:wAfter w:w="645" w:type="dxa"/>
          <w:trHeight w:val="300"/>
        </w:trPr>
        <w:tc>
          <w:tcPr>
            <w:tcW w:w="3559"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824" w:type="dxa"/>
            <w:gridSpan w:val="5"/>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xml:space="preserve">   Приложение № 4 к решению Думы</w:t>
            </w:r>
          </w:p>
        </w:tc>
        <w:tc>
          <w:tcPr>
            <w:tcW w:w="116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r>
      <w:tr w:rsidR="00E860E3" w:rsidRPr="00C223DE" w:rsidTr="000365B9">
        <w:trPr>
          <w:gridAfter w:val="2"/>
          <w:wAfter w:w="645" w:type="dxa"/>
          <w:trHeight w:val="300"/>
        </w:trPr>
        <w:tc>
          <w:tcPr>
            <w:tcW w:w="3559"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824" w:type="dxa"/>
            <w:gridSpan w:val="5"/>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 бюджете МО "Укыр" на 2020 год и</w:t>
            </w:r>
          </w:p>
        </w:tc>
        <w:tc>
          <w:tcPr>
            <w:tcW w:w="116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r>
      <w:tr w:rsidR="00E860E3" w:rsidRPr="00C223DE" w:rsidTr="000365B9">
        <w:trPr>
          <w:gridAfter w:val="2"/>
          <w:wAfter w:w="645" w:type="dxa"/>
          <w:trHeight w:val="300"/>
        </w:trPr>
        <w:tc>
          <w:tcPr>
            <w:tcW w:w="3559"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824" w:type="dxa"/>
            <w:gridSpan w:val="5"/>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на плановый период 2021-2022 годов"</w:t>
            </w:r>
          </w:p>
        </w:tc>
        <w:tc>
          <w:tcPr>
            <w:tcW w:w="116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r>
      <w:tr w:rsidR="00E860E3" w:rsidRPr="00C223DE" w:rsidTr="000365B9">
        <w:trPr>
          <w:gridAfter w:val="2"/>
          <w:wAfter w:w="645" w:type="dxa"/>
          <w:trHeight w:val="300"/>
        </w:trPr>
        <w:tc>
          <w:tcPr>
            <w:tcW w:w="3559"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1764"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315 от 24.12.2019 г.</w:t>
            </w:r>
          </w:p>
        </w:tc>
        <w:tc>
          <w:tcPr>
            <w:tcW w:w="106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Arial" w:hAnsi="Arial" w:cs="Arial"/>
                <w:sz w:val="18"/>
                <w:szCs w:val="18"/>
              </w:rPr>
            </w:pPr>
          </w:p>
        </w:tc>
        <w:tc>
          <w:tcPr>
            <w:tcW w:w="116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r>
      <w:tr w:rsidR="00E860E3" w:rsidRPr="00C223DE" w:rsidTr="000365B9">
        <w:trPr>
          <w:trHeight w:val="300"/>
        </w:trPr>
        <w:tc>
          <w:tcPr>
            <w:tcW w:w="8651" w:type="dxa"/>
            <w:gridSpan w:val="11"/>
            <w:vMerge w:val="restart"/>
            <w:tcBorders>
              <w:top w:val="nil"/>
              <w:left w:val="nil"/>
              <w:bottom w:val="single" w:sz="4" w:space="0" w:color="000000"/>
              <w:right w:val="nil"/>
            </w:tcBorders>
            <w:shd w:val="clear" w:color="auto" w:fill="auto"/>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xml:space="preserve">                                     Ведомственная структура расходов бюджета муниципального образования "Укыр" на 2020 год и на плановый период 2021-2022 годов</w:t>
            </w:r>
          </w:p>
        </w:tc>
        <w:tc>
          <w:tcPr>
            <w:tcW w:w="112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1160"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374"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r>
      <w:tr w:rsidR="00E860E3" w:rsidRPr="00C223DE" w:rsidTr="000365B9">
        <w:trPr>
          <w:trHeight w:val="300"/>
        </w:trPr>
        <w:tc>
          <w:tcPr>
            <w:tcW w:w="8651" w:type="dxa"/>
            <w:gridSpan w:val="11"/>
            <w:vMerge/>
            <w:tcBorders>
              <w:top w:val="nil"/>
              <w:left w:val="nil"/>
              <w:bottom w:val="single" w:sz="4" w:space="0" w:color="000000"/>
              <w:right w:val="nil"/>
            </w:tcBorders>
            <w:vAlign w:val="center"/>
            <w:hideMark/>
          </w:tcPr>
          <w:p w:rsidR="00E860E3" w:rsidRPr="00C223DE" w:rsidRDefault="00E860E3" w:rsidP="000365B9">
            <w:pPr>
              <w:rPr>
                <w:rFonts w:ascii="Arial" w:hAnsi="Arial" w:cs="Arial"/>
                <w:b/>
                <w:bCs/>
                <w:sz w:val="18"/>
                <w:szCs w:val="18"/>
              </w:rPr>
            </w:pPr>
          </w:p>
        </w:tc>
        <w:tc>
          <w:tcPr>
            <w:tcW w:w="1120"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1160" w:type="dxa"/>
            <w:gridSpan w:val="3"/>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374" w:type="dxa"/>
            <w:gridSpan w:val="2"/>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E860E3" w:rsidRPr="00C223DE" w:rsidRDefault="00E860E3" w:rsidP="000365B9">
            <w:pPr>
              <w:rPr>
                <w:rFonts w:ascii="Calibri" w:hAnsi="Calibri"/>
                <w:color w:val="000000"/>
                <w:sz w:val="22"/>
                <w:szCs w:val="22"/>
              </w:rPr>
            </w:pPr>
          </w:p>
        </w:tc>
      </w:tr>
      <w:tr w:rsidR="00E860E3" w:rsidRPr="00C223DE" w:rsidTr="000365B9">
        <w:trPr>
          <w:trHeight w:val="300"/>
        </w:trPr>
        <w:tc>
          <w:tcPr>
            <w:tcW w:w="3559" w:type="dxa"/>
            <w:tcBorders>
              <w:top w:val="nil"/>
              <w:left w:val="single" w:sz="4" w:space="0" w:color="auto"/>
              <w:bottom w:val="nil"/>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xml:space="preserve">   Наименование</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xml:space="preserve"> Коды ведомств  классиф</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План                      2020г.</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xml:space="preserve">План </w:t>
            </w:r>
          </w:p>
        </w:tc>
        <w:tc>
          <w:tcPr>
            <w:tcW w:w="1160" w:type="dxa"/>
            <w:gridSpan w:val="3"/>
            <w:tcBorders>
              <w:top w:val="single" w:sz="4" w:space="0" w:color="auto"/>
              <w:left w:val="nil"/>
              <w:bottom w:val="nil"/>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xml:space="preserve">План </w:t>
            </w:r>
          </w:p>
        </w:tc>
        <w:tc>
          <w:tcPr>
            <w:tcW w:w="3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условно утвержденный 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План расходов за минусом усл.утвежд расх. 2022г.</w:t>
            </w:r>
          </w:p>
        </w:tc>
      </w:tr>
      <w:tr w:rsidR="00E860E3" w:rsidRPr="00C223DE" w:rsidTr="000365B9">
        <w:trPr>
          <w:trHeight w:val="100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Глава</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ind w:left="-266" w:firstLine="266"/>
              <w:jc w:val="center"/>
              <w:rPr>
                <w:rFonts w:ascii="Arial" w:hAnsi="Arial" w:cs="Arial"/>
                <w:sz w:val="18"/>
                <w:szCs w:val="18"/>
              </w:rPr>
            </w:pPr>
            <w:r w:rsidRPr="00C223DE">
              <w:rPr>
                <w:rFonts w:ascii="Arial" w:hAnsi="Arial" w:cs="Arial"/>
                <w:sz w:val="18"/>
                <w:szCs w:val="18"/>
              </w:rPr>
              <w:t>РЗ</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ПР</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ВР</w:t>
            </w:r>
          </w:p>
        </w:tc>
        <w:tc>
          <w:tcPr>
            <w:tcW w:w="1060" w:type="dxa"/>
            <w:gridSpan w:val="2"/>
            <w:vMerge/>
            <w:tcBorders>
              <w:top w:val="nil"/>
              <w:left w:val="single" w:sz="4" w:space="0" w:color="auto"/>
              <w:bottom w:val="single" w:sz="4" w:space="0" w:color="000000"/>
              <w:right w:val="single" w:sz="4" w:space="0" w:color="auto"/>
            </w:tcBorders>
            <w:vAlign w:val="center"/>
            <w:hideMark/>
          </w:tcPr>
          <w:p w:rsidR="00E860E3" w:rsidRPr="00C223DE" w:rsidRDefault="00E860E3" w:rsidP="000365B9">
            <w:pPr>
              <w:rPr>
                <w:rFonts w:ascii="Arial" w:hAnsi="Arial" w:cs="Arial"/>
                <w:sz w:val="18"/>
                <w:szCs w:val="18"/>
              </w:rP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на 2021 г.</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на 2022 г.</w:t>
            </w:r>
          </w:p>
        </w:tc>
        <w:tc>
          <w:tcPr>
            <w:tcW w:w="374" w:type="dxa"/>
            <w:gridSpan w:val="2"/>
            <w:vMerge/>
            <w:tcBorders>
              <w:top w:val="single" w:sz="4" w:space="0" w:color="auto"/>
              <w:left w:val="single" w:sz="4" w:space="0" w:color="auto"/>
              <w:bottom w:val="single" w:sz="4" w:space="0" w:color="000000"/>
              <w:right w:val="single" w:sz="4" w:space="0" w:color="auto"/>
            </w:tcBorders>
            <w:vAlign w:val="center"/>
            <w:hideMark/>
          </w:tcPr>
          <w:p w:rsidR="00E860E3" w:rsidRPr="00C223DE" w:rsidRDefault="00E860E3" w:rsidP="000365B9">
            <w:pPr>
              <w:rPr>
                <w:rFonts w:ascii="Arial" w:hAnsi="Arial" w:cs="Arial"/>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60E3" w:rsidRPr="00C223DE" w:rsidRDefault="00E860E3" w:rsidP="000365B9">
            <w:pPr>
              <w:rPr>
                <w:rFonts w:ascii="Arial" w:hAnsi="Arial" w:cs="Arial"/>
                <w:sz w:val="18"/>
                <w:szCs w:val="18"/>
              </w:rPr>
            </w:pP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Муниципальное образование "Укыр"</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18923,1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17325,5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17261,5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25,</w:t>
            </w:r>
            <w:r w:rsidRPr="00C223DE">
              <w:rPr>
                <w:rFonts w:ascii="Arial" w:hAnsi="Arial" w:cs="Arial"/>
                <w:b/>
                <w:bCs/>
                <w:sz w:val="18"/>
                <w:szCs w:val="18"/>
              </w:rPr>
              <w:lastRenderedPageBreak/>
              <w:t>3</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lastRenderedPageBreak/>
              <w:t>17242,8</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lastRenderedPageBreak/>
              <w:t>Общегосударственные вопросы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7610,6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7310,6</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7310,6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7310,6</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Глава муниципального образования</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120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1106,92</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Оплата труда гражданских служащих(главы)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850,17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850,17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850,17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850,17</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256,75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256,8</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256,75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256,75</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Функционирование Правительства Российской Федерации, высших исполнительных</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6503,7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6203,7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6203,7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6203,7</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6503,7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6203,7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6203,7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6203,7</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Оплата труда и 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4916,7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4916,7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4916,7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4916,7</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Оплата труда гражданских служащих</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3776,3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3776,3</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3776,3</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3776,3</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1140,4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1140,4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1140,4</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1140,4</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Приобретение 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240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1347,0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1047,0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1047,0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1047,0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Оплата услуг связи</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Коммунальные услуги</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800,0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Услуги по содержанию имущества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Прочие услуги</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190,0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190,0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190,0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190,0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Прочие расходы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27,0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27,0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27,0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Увеличение стоимости основных средств</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Увеличение стоимости материальных запасов</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Уплата налогов и прочих</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850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240,0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240,0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240,0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240,0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Уплата земельного налога, налога на имущество</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851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225,0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225,0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225,0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225,0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Уплата штрафов и пеней</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853</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Уплата транспортного налога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852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Резервные  фонды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Осуществл.областн.госуд.полномочий</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0,7</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по определению перечня долж.лиц</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0,7</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Национальная оборона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125,6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126,2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129,1</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129,6</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125,6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126,2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129,1</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129,6</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Оплата труда гражданских служащих</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92,0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92,4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94,5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4,7</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94,5</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27,8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27,9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28,6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28,6</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5,9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6,0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6,5</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Национальная экономика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1,7</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33,3</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lastRenderedPageBreak/>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1,7</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33,3</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Оплата труда гражданских служащих</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25,5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24,2</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7,7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7,7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7,7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7,3</w:t>
            </w:r>
          </w:p>
        </w:tc>
      </w:tr>
      <w:tr w:rsidR="00E860E3" w:rsidRPr="00C223DE" w:rsidTr="000365B9">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Жилищно-коммунальное хозяйство</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768,9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418,9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350,0</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768,9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418,9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350,0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Благоустройство</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1455,4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477,1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361,0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17,5</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343,5</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1455,4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477,1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361,0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17,5</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343,5</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Другие вопросы в области охраны окружающей среды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06</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05</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45,0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45,0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45,0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45,0</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06</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05</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7018002090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45,0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Культура, кинематография и средства мас.информ.</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905</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5490,0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5490,0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5490,0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5490,0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в том числе</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Клубы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611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4400,0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4400,0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4400,0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4400,0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Библиотеки</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611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1090,0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1090,0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1090,0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1090,0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Дорожное хозяйство</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3069,3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3099,4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3248,6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3248,6</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Автомобильные дороги</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3069,3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3099,4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3248,6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3248,6</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Пенсионное обеспечение</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321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181,5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181,5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181,5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181,5</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Пособия, компенсации и иные социальные выплаты гражданам</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321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181,5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181,5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181,5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181,5</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Массовый спорт</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11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100,0</w:t>
            </w:r>
          </w:p>
        </w:tc>
      </w:tr>
      <w:tr w:rsidR="00E860E3" w:rsidRPr="00C223DE" w:rsidTr="000365B9">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100,0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18"/>
                <w:szCs w:val="18"/>
              </w:rPr>
            </w:pPr>
            <w:r w:rsidRPr="00C223DE">
              <w:rPr>
                <w:rFonts w:ascii="Calibri" w:hAnsi="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22"/>
                <w:szCs w:val="22"/>
              </w:rPr>
            </w:pPr>
            <w:r w:rsidRPr="00C223DE">
              <w:rPr>
                <w:rFonts w:ascii="Calibri" w:hAnsi="Calibri"/>
                <w:color w:val="000000"/>
                <w:sz w:val="22"/>
                <w:szCs w:val="22"/>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22"/>
                <w:szCs w:val="22"/>
              </w:rPr>
            </w:pPr>
            <w:r w:rsidRPr="00C223DE">
              <w:rPr>
                <w:rFonts w:ascii="Calibri" w:hAnsi="Calibri"/>
                <w:color w:val="000000"/>
                <w:sz w:val="22"/>
                <w:szCs w:val="22"/>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22"/>
                <w:szCs w:val="22"/>
              </w:rPr>
            </w:pPr>
            <w:r w:rsidRPr="00C223D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22"/>
                <w:szCs w:val="22"/>
              </w:rPr>
            </w:pPr>
            <w:r w:rsidRPr="00C223DE">
              <w:rPr>
                <w:rFonts w:ascii="Calibri" w:hAnsi="Calibri"/>
                <w:color w:val="000000"/>
                <w:sz w:val="22"/>
                <w:szCs w:val="22"/>
              </w:rPr>
              <w:t> </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22"/>
                <w:szCs w:val="22"/>
              </w:rPr>
            </w:pPr>
            <w:r w:rsidRPr="00C223DE">
              <w:rPr>
                <w:rFonts w:ascii="Calibri" w:hAnsi="Calibri"/>
                <w:color w:val="000000"/>
                <w:sz w:val="22"/>
                <w:szCs w:val="22"/>
              </w:rPr>
              <w:t>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14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31,1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31,1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b/>
                <w:bCs/>
                <w:sz w:val="18"/>
                <w:szCs w:val="18"/>
              </w:rPr>
            </w:pPr>
            <w:r w:rsidRPr="00C223DE">
              <w:rPr>
                <w:rFonts w:ascii="Arial" w:hAnsi="Arial" w:cs="Arial"/>
                <w:b/>
                <w:bCs/>
                <w:sz w:val="18"/>
                <w:szCs w:val="18"/>
              </w:rPr>
              <w:t>0,0</w:t>
            </w:r>
          </w:p>
        </w:tc>
      </w:tr>
      <w:tr w:rsidR="00E860E3" w:rsidRPr="00C223DE" w:rsidTr="000365B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860E3" w:rsidRPr="00C223DE" w:rsidRDefault="00E860E3" w:rsidP="000365B9">
            <w:pPr>
              <w:rPr>
                <w:rFonts w:ascii="Calibri" w:hAnsi="Calibri"/>
                <w:color w:val="000000"/>
                <w:sz w:val="22"/>
                <w:szCs w:val="22"/>
              </w:rPr>
            </w:pPr>
            <w:r w:rsidRPr="00C223DE">
              <w:rPr>
                <w:rFonts w:ascii="Calibri" w:hAnsi="Calibri"/>
                <w:color w:val="000000"/>
                <w:sz w:val="22"/>
                <w:szCs w:val="22"/>
              </w:rPr>
              <w:t>Иные 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14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center"/>
              <w:rPr>
                <w:rFonts w:ascii="Arial" w:hAnsi="Arial" w:cs="Arial"/>
                <w:sz w:val="18"/>
                <w:szCs w:val="18"/>
              </w:rPr>
            </w:pPr>
            <w:r w:rsidRPr="00C223DE">
              <w:rPr>
                <w:rFonts w:ascii="Arial" w:hAnsi="Arial" w:cs="Arial"/>
                <w:sz w:val="18"/>
                <w:szCs w:val="18"/>
              </w:rPr>
              <w:t>540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31,1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31,1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860E3" w:rsidRPr="00C223DE" w:rsidRDefault="00E860E3" w:rsidP="000365B9">
            <w:pPr>
              <w:jc w:val="right"/>
              <w:rPr>
                <w:rFonts w:ascii="Arial" w:hAnsi="Arial" w:cs="Arial"/>
                <w:sz w:val="18"/>
                <w:szCs w:val="18"/>
              </w:rPr>
            </w:pPr>
            <w:r w:rsidRPr="00C223DE">
              <w:rPr>
                <w:rFonts w:ascii="Arial" w:hAnsi="Arial" w:cs="Arial"/>
                <w:sz w:val="18"/>
                <w:szCs w:val="18"/>
              </w:rPr>
              <w:t>0,0</w:t>
            </w:r>
          </w:p>
        </w:tc>
      </w:tr>
    </w:tbl>
    <w:p w:rsidR="00E860E3" w:rsidRDefault="00E860E3" w:rsidP="00E860E3"/>
    <w:tbl>
      <w:tblPr>
        <w:tblW w:w="10763" w:type="dxa"/>
        <w:tblInd w:w="93" w:type="dxa"/>
        <w:tblLook w:val="04A0" w:firstRow="1" w:lastRow="0" w:firstColumn="1" w:lastColumn="0" w:noHBand="0" w:noVBand="1"/>
      </w:tblPr>
      <w:tblGrid>
        <w:gridCol w:w="1865"/>
        <w:gridCol w:w="2261"/>
        <w:gridCol w:w="6637"/>
      </w:tblGrid>
      <w:tr w:rsidR="00E860E3" w:rsidRPr="005B0E34" w:rsidTr="000365B9">
        <w:trPr>
          <w:trHeight w:val="30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jc w:val="right"/>
              <w:rPr>
                <w:rFonts w:ascii="Arial" w:hAnsi="Arial" w:cs="Arial"/>
                <w:sz w:val="20"/>
                <w:szCs w:val="20"/>
              </w:rPr>
            </w:pPr>
            <w:r w:rsidRPr="005B0E34">
              <w:rPr>
                <w:rFonts w:ascii="Arial" w:hAnsi="Arial" w:cs="Arial"/>
                <w:sz w:val="20"/>
                <w:szCs w:val="20"/>
              </w:rPr>
              <w:t xml:space="preserve">                                                                                                Приложение № 5 к Решению Думы</w:t>
            </w:r>
          </w:p>
        </w:tc>
      </w:tr>
      <w:tr w:rsidR="00E860E3" w:rsidRPr="005B0E34" w:rsidTr="000365B9">
        <w:trPr>
          <w:trHeight w:val="30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jc w:val="right"/>
              <w:rPr>
                <w:rFonts w:ascii="Arial" w:hAnsi="Arial" w:cs="Arial"/>
                <w:sz w:val="20"/>
                <w:szCs w:val="20"/>
              </w:rPr>
            </w:pPr>
            <w:r w:rsidRPr="005B0E34">
              <w:rPr>
                <w:rFonts w:ascii="Arial" w:hAnsi="Arial" w:cs="Arial"/>
                <w:sz w:val="20"/>
                <w:szCs w:val="20"/>
              </w:rPr>
              <w:t xml:space="preserve">                                                                                               "О бюджете  МО "Укыр"на 2020 год и на</w:t>
            </w:r>
          </w:p>
        </w:tc>
      </w:tr>
      <w:tr w:rsidR="00E860E3" w:rsidRPr="005B0E34" w:rsidTr="000365B9">
        <w:trPr>
          <w:trHeight w:val="30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jc w:val="right"/>
              <w:rPr>
                <w:rFonts w:ascii="Arial" w:hAnsi="Arial" w:cs="Arial"/>
                <w:sz w:val="20"/>
                <w:szCs w:val="20"/>
              </w:rPr>
            </w:pPr>
            <w:r w:rsidRPr="005B0E34">
              <w:rPr>
                <w:rFonts w:ascii="Arial" w:hAnsi="Arial" w:cs="Arial"/>
                <w:sz w:val="20"/>
                <w:szCs w:val="20"/>
              </w:rPr>
              <w:t xml:space="preserve">                                                                                           плановый период 2021-2022 годов"</w:t>
            </w:r>
          </w:p>
        </w:tc>
      </w:tr>
      <w:tr w:rsidR="00E860E3" w:rsidRPr="005B0E34" w:rsidTr="000365B9">
        <w:trPr>
          <w:trHeight w:val="30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 xml:space="preserve">                                                    </w:t>
            </w:r>
            <w:r>
              <w:rPr>
                <w:rFonts w:ascii="Arial" w:hAnsi="Arial" w:cs="Arial"/>
                <w:sz w:val="20"/>
                <w:szCs w:val="20"/>
              </w:rPr>
              <w:t xml:space="preserve">                     </w:t>
            </w:r>
            <w:r w:rsidRPr="005B0E34">
              <w:rPr>
                <w:rFonts w:ascii="Arial" w:hAnsi="Arial" w:cs="Arial"/>
                <w:sz w:val="20"/>
                <w:szCs w:val="20"/>
              </w:rPr>
              <w:t xml:space="preserve">  № 315 от 24.12.2019 г.</w:t>
            </w:r>
          </w:p>
        </w:tc>
      </w:tr>
      <w:tr w:rsidR="00E860E3" w:rsidRPr="005B0E34" w:rsidTr="000365B9">
        <w:trPr>
          <w:trHeight w:val="30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r>
      <w:tr w:rsidR="00E860E3" w:rsidRPr="005B0E34" w:rsidTr="000365B9">
        <w:trPr>
          <w:trHeight w:val="54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2020 год </w:t>
            </w:r>
          </w:p>
        </w:tc>
      </w:tr>
      <w:tr w:rsidR="00E860E3" w:rsidRPr="005B0E34" w:rsidTr="000365B9">
        <w:trPr>
          <w:trHeight w:val="495"/>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jc w:val="center"/>
              <w:rPr>
                <w:rFonts w:ascii="Arial" w:hAnsi="Arial" w:cs="Arial"/>
                <w:b/>
                <w:bCs/>
                <w:color w:val="000000"/>
                <w:sz w:val="20"/>
                <w:szCs w:val="20"/>
              </w:rPr>
            </w:pPr>
            <w:r w:rsidRPr="005B0E34">
              <w:rPr>
                <w:rFonts w:ascii="Arial" w:hAnsi="Arial" w:cs="Arial"/>
                <w:b/>
                <w:bCs/>
                <w:color w:val="000000"/>
                <w:sz w:val="20"/>
                <w:szCs w:val="20"/>
              </w:rPr>
              <w:t>и на плановый период 2021-2022 годов</w:t>
            </w:r>
          </w:p>
        </w:tc>
      </w:tr>
      <w:tr w:rsidR="00E860E3" w:rsidRPr="005B0E34" w:rsidTr="000365B9">
        <w:trPr>
          <w:trHeight w:val="180"/>
        </w:trPr>
        <w:tc>
          <w:tcPr>
            <w:tcW w:w="1865"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E860E3" w:rsidRPr="005B0E34" w:rsidRDefault="00E860E3" w:rsidP="000365B9">
            <w:pPr>
              <w:rPr>
                <w:rFonts w:ascii="Arial" w:hAnsi="Arial" w:cs="Arial"/>
                <w:b/>
                <w:bCs/>
                <w:sz w:val="20"/>
                <w:szCs w:val="20"/>
              </w:rPr>
            </w:pPr>
          </w:p>
        </w:tc>
      </w:tr>
      <w:tr w:rsidR="00E860E3" w:rsidRPr="005B0E34" w:rsidTr="000365B9">
        <w:trPr>
          <w:trHeight w:val="375"/>
        </w:trPr>
        <w:tc>
          <w:tcPr>
            <w:tcW w:w="41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Код бюджетной классификации РФ</w:t>
            </w:r>
          </w:p>
        </w:tc>
        <w:tc>
          <w:tcPr>
            <w:tcW w:w="6637" w:type="dxa"/>
            <w:tcBorders>
              <w:top w:val="single" w:sz="4" w:space="0" w:color="auto"/>
              <w:left w:val="nil"/>
              <w:bottom w:val="single" w:sz="4" w:space="0" w:color="auto"/>
              <w:right w:val="single" w:sz="4" w:space="0" w:color="auto"/>
            </w:tcBorders>
            <w:shd w:val="clear" w:color="auto" w:fill="auto"/>
            <w:noWrap/>
            <w:vAlign w:val="bottom"/>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Доходы</w:t>
            </w:r>
          </w:p>
        </w:tc>
      </w:tr>
      <w:tr w:rsidR="00E860E3" w:rsidRPr="005B0E34" w:rsidTr="000365B9">
        <w:trPr>
          <w:trHeight w:val="79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код главного администратора доходов</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доходов местного бюджета</w:t>
            </w:r>
          </w:p>
        </w:tc>
        <w:tc>
          <w:tcPr>
            <w:tcW w:w="6637" w:type="dxa"/>
            <w:tcBorders>
              <w:top w:val="nil"/>
              <w:left w:val="nil"/>
              <w:bottom w:val="single" w:sz="4" w:space="0" w:color="auto"/>
              <w:right w:val="single" w:sz="4" w:space="0" w:color="auto"/>
            </w:tcBorders>
            <w:shd w:val="clear" w:color="auto" w:fill="auto"/>
            <w:noWrap/>
            <w:vAlign w:val="bottom"/>
            <w:hideMark/>
          </w:tcPr>
          <w:p w:rsidR="00E860E3" w:rsidRPr="005B0E34" w:rsidRDefault="00E860E3" w:rsidP="000365B9">
            <w:pPr>
              <w:rPr>
                <w:rFonts w:ascii="Arial" w:hAnsi="Arial" w:cs="Arial"/>
                <w:sz w:val="20"/>
                <w:szCs w:val="20"/>
              </w:rPr>
            </w:pPr>
            <w:r w:rsidRPr="005B0E34">
              <w:rPr>
                <w:rFonts w:ascii="Arial" w:hAnsi="Arial" w:cs="Arial"/>
                <w:sz w:val="20"/>
                <w:szCs w:val="20"/>
              </w:rPr>
              <w:t> </w:t>
            </w:r>
          </w:p>
        </w:tc>
      </w:tr>
      <w:tr w:rsidR="00E860E3" w:rsidRPr="005B0E34" w:rsidTr="000365B9">
        <w:trPr>
          <w:trHeight w:val="300"/>
        </w:trPr>
        <w:tc>
          <w:tcPr>
            <w:tcW w:w="1865" w:type="dxa"/>
            <w:tcBorders>
              <w:top w:val="nil"/>
              <w:left w:val="single" w:sz="4" w:space="0" w:color="auto"/>
              <w:bottom w:val="single" w:sz="4" w:space="0" w:color="auto"/>
              <w:right w:val="nil"/>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083</w:t>
            </w:r>
          </w:p>
        </w:tc>
        <w:tc>
          <w:tcPr>
            <w:tcW w:w="2261" w:type="dxa"/>
            <w:tcBorders>
              <w:top w:val="nil"/>
              <w:left w:val="single" w:sz="4" w:space="0" w:color="auto"/>
              <w:bottom w:val="single" w:sz="4" w:space="0" w:color="auto"/>
              <w:right w:val="nil"/>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 </w:t>
            </w:r>
          </w:p>
        </w:tc>
        <w:tc>
          <w:tcPr>
            <w:tcW w:w="6637"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Администрация муниципального образования "Укыр"</w:t>
            </w:r>
          </w:p>
        </w:tc>
      </w:tr>
      <w:tr w:rsidR="00E860E3" w:rsidRPr="005B0E34" w:rsidTr="000365B9">
        <w:trPr>
          <w:trHeight w:val="10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1  11  05025  10  0000  120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860E3" w:rsidRPr="005B0E34" w:rsidTr="000365B9">
        <w:trPr>
          <w:trHeight w:val="9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1   11  05035  10  0000 120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860E3" w:rsidRPr="005B0E34" w:rsidTr="000365B9">
        <w:trPr>
          <w:trHeight w:val="4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1  17  01050  10  0000  180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Невыясненные поступления, зачисляемые в бюджеты сельских поселений</w:t>
            </w:r>
          </w:p>
        </w:tc>
      </w:tr>
      <w:tr w:rsidR="00E860E3" w:rsidRPr="005B0E34" w:rsidTr="000365B9">
        <w:trPr>
          <w:trHeight w:val="4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1  17  05050  10  0000  180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Прочие неналоговые доходы бюджетов сельских поселений</w:t>
            </w:r>
          </w:p>
        </w:tc>
      </w:tr>
      <w:tr w:rsidR="00E860E3" w:rsidRPr="005B0E34" w:rsidTr="000365B9">
        <w:trPr>
          <w:trHeight w:val="96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1  08  04020  01  1000  110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860E3" w:rsidRPr="005B0E34" w:rsidTr="000365B9">
        <w:trPr>
          <w:trHeight w:val="12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1  08  04020  01  4000  110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от государственной пошлины за совершение</w:t>
            </w:r>
            <w:r w:rsidRPr="005B0E34">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E860E3" w:rsidRPr="005B0E34" w:rsidTr="000365B9">
        <w:trPr>
          <w:trHeight w:val="87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1  14  06025  10  0000  430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860E3" w:rsidRPr="005B0E34" w:rsidTr="000365B9">
        <w:trPr>
          <w:trHeight w:val="12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1  14  02053 10  0000  410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60E3" w:rsidRPr="005B0E34" w:rsidTr="000365B9">
        <w:trPr>
          <w:trHeight w:val="13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1  16  10123 01 0001 140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E860E3" w:rsidRPr="005B0E34" w:rsidTr="000365B9">
        <w:trPr>
          <w:trHeight w:val="12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1  16  10123 01 0002 140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E860E3" w:rsidRPr="005B0E34" w:rsidTr="000365B9">
        <w:trPr>
          <w:trHeight w:val="45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 </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jc w:val="center"/>
              <w:rPr>
                <w:rFonts w:ascii="Arial" w:hAnsi="Arial" w:cs="Arial"/>
                <w:b/>
                <w:bCs/>
                <w:sz w:val="20"/>
                <w:szCs w:val="20"/>
              </w:rPr>
            </w:pPr>
            <w:r w:rsidRPr="005B0E34">
              <w:rPr>
                <w:rFonts w:ascii="Arial" w:hAnsi="Arial" w:cs="Arial"/>
                <w:b/>
                <w:bCs/>
                <w:sz w:val="20"/>
                <w:szCs w:val="20"/>
              </w:rPr>
              <w:t>Финансовый отдел администрации муниципального образования "Укыр"</w:t>
            </w:r>
          </w:p>
        </w:tc>
      </w:tr>
      <w:tr w:rsidR="00E860E3" w:rsidRPr="005B0E34" w:rsidTr="000365B9">
        <w:trPr>
          <w:trHeight w:val="57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1  17  01050  10  0000  180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Невыясненные поступления, зачисляемые в бюджеты сельских поселений</w:t>
            </w:r>
          </w:p>
        </w:tc>
      </w:tr>
      <w:tr w:rsidR="00E860E3" w:rsidRPr="005B0E34" w:rsidTr="000365B9">
        <w:trPr>
          <w:trHeight w:val="57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2  02  15001 10  0000  150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E860E3" w:rsidRPr="005B0E34" w:rsidTr="000365B9">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2  02  15002 10  0000  150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E860E3" w:rsidRPr="005B0E34" w:rsidTr="000365B9">
        <w:trPr>
          <w:trHeight w:val="7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2  02  16001 10  0000  150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E860E3" w:rsidRPr="005B0E34" w:rsidTr="000365B9">
        <w:trPr>
          <w:trHeight w:val="4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2  02  19999  10  0000  150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Прочие дотации бюджетам сельских поселений поселений</w:t>
            </w:r>
          </w:p>
        </w:tc>
      </w:tr>
      <w:tr w:rsidR="00E860E3" w:rsidRPr="005B0E34" w:rsidTr="000365B9">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2  02  29999 10  0000  150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Прочие субсидии бюджетам сельских  поселений</w:t>
            </w:r>
          </w:p>
        </w:tc>
      </w:tr>
      <w:tr w:rsidR="00E860E3" w:rsidRPr="005B0E34" w:rsidTr="000365B9">
        <w:trPr>
          <w:trHeight w:val="6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2  02  35118  10  0000  150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Cубвенции на осуществление полномочий по первичному вонскому учету на территориях, где отсутствуют военные комиссариаты</w:t>
            </w:r>
          </w:p>
        </w:tc>
      </w:tr>
      <w:tr w:rsidR="00E860E3" w:rsidRPr="005B0E34" w:rsidTr="000365B9">
        <w:trPr>
          <w:trHeight w:val="6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2  02  30024  10  0000  150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Cубвенции бюджетам сельских поселений на выполнение передаваемых полномочий субъектов РФ</w:t>
            </w:r>
          </w:p>
        </w:tc>
      </w:tr>
      <w:tr w:rsidR="00E860E3" w:rsidRPr="005B0E34" w:rsidTr="000365B9">
        <w:trPr>
          <w:trHeight w:val="54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2  02  49999  10  0000  150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 xml:space="preserve"> Прочие межбюджетные трансферты, передаваемые бюджетам сельских  поселений</w:t>
            </w:r>
          </w:p>
        </w:tc>
      </w:tr>
      <w:tr w:rsidR="00E860E3" w:rsidRPr="005B0E34" w:rsidTr="000365B9">
        <w:trPr>
          <w:trHeight w:val="13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 xml:space="preserve"> 2  08  05000  10  0000  150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60E3" w:rsidRPr="005B0E34" w:rsidTr="000365B9">
        <w:trPr>
          <w:trHeight w:val="7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E860E3" w:rsidRPr="005B0E34" w:rsidRDefault="00E860E3" w:rsidP="000365B9">
            <w:pPr>
              <w:jc w:val="center"/>
              <w:rPr>
                <w:rFonts w:ascii="Arial" w:hAnsi="Arial" w:cs="Arial"/>
                <w:sz w:val="20"/>
                <w:szCs w:val="20"/>
              </w:rPr>
            </w:pPr>
            <w:r w:rsidRPr="005B0E34">
              <w:rPr>
                <w:rFonts w:ascii="Arial" w:hAnsi="Arial" w:cs="Arial"/>
                <w:sz w:val="20"/>
                <w:szCs w:val="20"/>
              </w:rPr>
              <w:t xml:space="preserve"> 2  19 60010  10  0000  150</w:t>
            </w:r>
          </w:p>
        </w:tc>
        <w:tc>
          <w:tcPr>
            <w:tcW w:w="6637" w:type="dxa"/>
            <w:tcBorders>
              <w:top w:val="nil"/>
              <w:left w:val="nil"/>
              <w:bottom w:val="single" w:sz="4" w:space="0" w:color="auto"/>
              <w:right w:val="single" w:sz="4" w:space="0" w:color="auto"/>
            </w:tcBorders>
            <w:shd w:val="clear" w:color="auto" w:fill="auto"/>
            <w:vAlign w:val="center"/>
            <w:hideMark/>
          </w:tcPr>
          <w:p w:rsidR="00E860E3" w:rsidRPr="005B0E34" w:rsidRDefault="00E860E3" w:rsidP="000365B9">
            <w:pPr>
              <w:rPr>
                <w:rFonts w:ascii="Arial" w:hAnsi="Arial" w:cs="Arial"/>
                <w:sz w:val="20"/>
                <w:szCs w:val="20"/>
              </w:rPr>
            </w:pPr>
            <w:r w:rsidRPr="005B0E34">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860E3" w:rsidRDefault="00E860E3" w:rsidP="00E860E3"/>
    <w:p w:rsidR="00E860E3" w:rsidRPr="00AC4B93" w:rsidRDefault="00E860E3" w:rsidP="00E860E3"/>
    <w:p w:rsidR="00E860E3" w:rsidRDefault="00E860E3" w:rsidP="00E860E3">
      <w:pPr>
        <w:tabs>
          <w:tab w:val="left" w:pos="6435"/>
        </w:tabs>
      </w:pPr>
      <w:r w:rsidRPr="00F3341F">
        <w:rPr>
          <w:rFonts w:ascii="Arial" w:hAnsi="Arial" w:cs="Arial"/>
          <w:sz w:val="20"/>
          <w:szCs w:val="20"/>
        </w:rPr>
        <w:t xml:space="preserve">                                                                                        </w:t>
      </w:r>
      <w:r>
        <w:rPr>
          <w:rFonts w:ascii="Arial" w:hAnsi="Arial" w:cs="Arial"/>
          <w:sz w:val="20"/>
          <w:szCs w:val="20"/>
        </w:rPr>
        <w:tab/>
        <w:t xml:space="preserve">Приложение 6 к решению Думы </w:t>
      </w:r>
    </w:p>
    <w:p w:rsidR="00E860E3" w:rsidRDefault="00E860E3" w:rsidP="00E860E3">
      <w:pPr>
        <w:tabs>
          <w:tab w:val="left" w:pos="6465"/>
        </w:tabs>
        <w:rPr>
          <w:rFonts w:ascii="Arial" w:hAnsi="Arial" w:cs="Arial"/>
          <w:sz w:val="20"/>
          <w:szCs w:val="20"/>
        </w:rPr>
      </w:pPr>
      <w:r>
        <w:rPr>
          <w:rFonts w:ascii="Arial" w:hAnsi="Arial" w:cs="Arial"/>
          <w:sz w:val="20"/>
          <w:szCs w:val="20"/>
        </w:rPr>
        <w:tab/>
        <w:t xml:space="preserve">«О бюджете МО «Укыр» на 2020 год </w:t>
      </w:r>
    </w:p>
    <w:p w:rsidR="00E860E3" w:rsidRDefault="00E860E3" w:rsidP="00E860E3">
      <w:pPr>
        <w:tabs>
          <w:tab w:val="left" w:pos="6465"/>
        </w:tabs>
        <w:rPr>
          <w:rFonts w:ascii="Arial" w:hAnsi="Arial" w:cs="Arial"/>
          <w:sz w:val="20"/>
          <w:szCs w:val="20"/>
        </w:rPr>
      </w:pPr>
      <w:r>
        <w:rPr>
          <w:rFonts w:ascii="Arial" w:hAnsi="Arial" w:cs="Arial"/>
          <w:sz w:val="20"/>
          <w:szCs w:val="20"/>
        </w:rPr>
        <w:tab/>
        <w:t xml:space="preserve">И на плановый период 2021-2022 </w:t>
      </w:r>
    </w:p>
    <w:p w:rsidR="00E860E3" w:rsidRPr="00F3341F" w:rsidRDefault="00E860E3" w:rsidP="00E860E3">
      <w:pPr>
        <w:tabs>
          <w:tab w:val="left" w:pos="6465"/>
        </w:tabs>
        <w:rPr>
          <w:rFonts w:ascii="Arial" w:hAnsi="Arial" w:cs="Arial"/>
          <w:sz w:val="20"/>
          <w:szCs w:val="20"/>
        </w:rPr>
      </w:pPr>
      <w:r>
        <w:rPr>
          <w:rFonts w:ascii="Arial" w:hAnsi="Arial" w:cs="Arial"/>
          <w:sz w:val="20"/>
          <w:szCs w:val="20"/>
        </w:rPr>
        <w:tab/>
        <w:t>Годов» № 315 от 24.12.2019</w:t>
      </w:r>
    </w:p>
    <w:p w:rsidR="00E860E3" w:rsidRPr="00F3341F" w:rsidRDefault="00E860E3" w:rsidP="00E860E3">
      <w:pPr>
        <w:jc w:val="right"/>
        <w:rPr>
          <w:rFonts w:ascii="Arial" w:hAnsi="Arial" w:cs="Arial"/>
          <w:sz w:val="20"/>
          <w:szCs w:val="20"/>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16"/>
        <w:gridCol w:w="5623"/>
      </w:tblGrid>
      <w:tr w:rsidR="00E860E3" w:rsidRPr="006E1788" w:rsidTr="000365B9">
        <w:tc>
          <w:tcPr>
            <w:tcW w:w="4284" w:type="dxa"/>
            <w:gridSpan w:val="2"/>
            <w:vAlign w:val="center"/>
          </w:tcPr>
          <w:p w:rsidR="00E860E3" w:rsidRPr="00F3341F" w:rsidRDefault="00E860E3" w:rsidP="000365B9">
            <w:pPr>
              <w:pStyle w:val="a6"/>
              <w:jc w:val="center"/>
              <w:rPr>
                <w:rFonts w:ascii="Arial" w:hAnsi="Arial" w:cs="Arial"/>
                <w:b/>
                <w:sz w:val="20"/>
                <w:szCs w:val="20"/>
                <w:lang w:val="ru-RU"/>
              </w:rPr>
            </w:pPr>
            <w:r w:rsidRPr="00F3341F">
              <w:rPr>
                <w:rFonts w:ascii="Arial" w:hAnsi="Arial" w:cs="Arial"/>
                <w:b/>
                <w:sz w:val="20"/>
                <w:szCs w:val="20"/>
                <w:lang w:val="ru-RU"/>
              </w:rPr>
              <w:t>Код бюджетной классификации РФ</w:t>
            </w:r>
          </w:p>
        </w:tc>
        <w:tc>
          <w:tcPr>
            <w:tcW w:w="5623" w:type="dxa"/>
            <w:vMerge w:val="restart"/>
            <w:vAlign w:val="center"/>
          </w:tcPr>
          <w:p w:rsidR="00E860E3" w:rsidRPr="00F3341F" w:rsidRDefault="00E860E3" w:rsidP="000365B9">
            <w:pPr>
              <w:pStyle w:val="a6"/>
              <w:jc w:val="center"/>
              <w:rPr>
                <w:rFonts w:ascii="Arial" w:hAnsi="Arial" w:cs="Arial"/>
                <w:b/>
                <w:sz w:val="20"/>
                <w:szCs w:val="20"/>
                <w:lang w:val="ru-RU"/>
              </w:rPr>
            </w:pPr>
            <w:r w:rsidRPr="00F3341F">
              <w:rPr>
                <w:rFonts w:ascii="Arial" w:hAnsi="Arial" w:cs="Arial"/>
                <w:b/>
                <w:sz w:val="20"/>
                <w:szCs w:val="20"/>
                <w:lang w:val="ru-RU"/>
              </w:rPr>
              <w:t>Наименование администратора источников финансирования дефицита бюджета</w:t>
            </w:r>
          </w:p>
        </w:tc>
      </w:tr>
      <w:tr w:rsidR="00E860E3" w:rsidRPr="00F3341F" w:rsidTr="000365B9">
        <w:tc>
          <w:tcPr>
            <w:tcW w:w="1668" w:type="dxa"/>
            <w:vAlign w:val="center"/>
          </w:tcPr>
          <w:p w:rsidR="00E860E3" w:rsidRPr="00F3341F" w:rsidRDefault="00E860E3" w:rsidP="000365B9">
            <w:pPr>
              <w:pStyle w:val="a6"/>
              <w:jc w:val="center"/>
              <w:rPr>
                <w:rFonts w:ascii="Arial" w:hAnsi="Arial" w:cs="Arial"/>
                <w:b/>
                <w:sz w:val="20"/>
                <w:szCs w:val="20"/>
                <w:lang w:val="ru-RU"/>
              </w:rPr>
            </w:pPr>
            <w:r w:rsidRPr="00F3341F">
              <w:rPr>
                <w:rFonts w:ascii="Arial" w:hAnsi="Arial" w:cs="Arial"/>
                <w:b/>
                <w:sz w:val="20"/>
                <w:szCs w:val="20"/>
                <w:lang w:val="ru-RU"/>
              </w:rPr>
              <w:t>Администратора источников</w:t>
            </w:r>
          </w:p>
        </w:tc>
        <w:tc>
          <w:tcPr>
            <w:tcW w:w="2616" w:type="dxa"/>
            <w:vAlign w:val="center"/>
          </w:tcPr>
          <w:p w:rsidR="00E860E3" w:rsidRPr="00F3341F" w:rsidRDefault="00E860E3" w:rsidP="000365B9">
            <w:pPr>
              <w:pStyle w:val="a6"/>
              <w:jc w:val="center"/>
              <w:rPr>
                <w:rFonts w:ascii="Arial" w:hAnsi="Arial" w:cs="Arial"/>
                <w:b/>
                <w:sz w:val="20"/>
                <w:szCs w:val="20"/>
                <w:lang w:val="ru-RU"/>
              </w:rPr>
            </w:pPr>
            <w:r w:rsidRPr="00F3341F">
              <w:rPr>
                <w:rFonts w:ascii="Arial" w:hAnsi="Arial" w:cs="Arial"/>
                <w:b/>
                <w:sz w:val="20"/>
                <w:szCs w:val="20"/>
                <w:lang w:val="ru-RU"/>
              </w:rPr>
              <w:t>Источников финансирования дефицита бюджета</w:t>
            </w:r>
          </w:p>
        </w:tc>
        <w:tc>
          <w:tcPr>
            <w:tcW w:w="5623" w:type="dxa"/>
            <w:vMerge/>
            <w:vAlign w:val="center"/>
          </w:tcPr>
          <w:p w:rsidR="00E860E3" w:rsidRPr="00F3341F" w:rsidRDefault="00E860E3" w:rsidP="000365B9">
            <w:pPr>
              <w:pStyle w:val="a6"/>
              <w:jc w:val="center"/>
              <w:rPr>
                <w:rFonts w:ascii="Arial" w:hAnsi="Arial" w:cs="Arial"/>
                <w:b/>
                <w:sz w:val="20"/>
                <w:szCs w:val="20"/>
                <w:lang w:val="ru-RU"/>
              </w:rPr>
            </w:pPr>
          </w:p>
        </w:tc>
      </w:tr>
      <w:tr w:rsidR="00E860E3" w:rsidRPr="00F3341F" w:rsidTr="000365B9">
        <w:tc>
          <w:tcPr>
            <w:tcW w:w="4284" w:type="dxa"/>
            <w:gridSpan w:val="2"/>
            <w:vAlign w:val="center"/>
          </w:tcPr>
          <w:p w:rsidR="00E860E3" w:rsidRPr="00F3341F" w:rsidRDefault="00E860E3" w:rsidP="000365B9">
            <w:pPr>
              <w:pStyle w:val="a6"/>
              <w:jc w:val="center"/>
              <w:rPr>
                <w:rFonts w:ascii="Arial" w:hAnsi="Arial" w:cs="Arial"/>
                <w:b/>
                <w:sz w:val="20"/>
                <w:szCs w:val="20"/>
                <w:lang w:val="ru-RU"/>
              </w:rPr>
            </w:pPr>
            <w:r w:rsidRPr="00F3341F">
              <w:rPr>
                <w:rFonts w:ascii="Arial" w:hAnsi="Arial" w:cs="Arial"/>
                <w:b/>
                <w:sz w:val="20"/>
                <w:szCs w:val="20"/>
                <w:lang w:val="ru-RU"/>
              </w:rPr>
              <w:t>149</w:t>
            </w:r>
          </w:p>
        </w:tc>
        <w:tc>
          <w:tcPr>
            <w:tcW w:w="5623" w:type="dxa"/>
            <w:vAlign w:val="center"/>
          </w:tcPr>
          <w:p w:rsidR="00E860E3" w:rsidRPr="00F3341F" w:rsidRDefault="00E860E3" w:rsidP="000365B9">
            <w:pPr>
              <w:pStyle w:val="a6"/>
              <w:rPr>
                <w:rFonts w:ascii="Arial" w:hAnsi="Arial" w:cs="Arial"/>
                <w:b/>
                <w:sz w:val="20"/>
                <w:szCs w:val="20"/>
                <w:lang w:val="ru-RU"/>
              </w:rPr>
            </w:pPr>
            <w:r w:rsidRPr="00F3341F">
              <w:rPr>
                <w:rFonts w:ascii="Arial" w:hAnsi="Arial" w:cs="Arial"/>
                <w:b/>
                <w:sz w:val="20"/>
                <w:szCs w:val="20"/>
                <w:lang w:val="ru-RU"/>
              </w:rPr>
              <w:t>Финансовый отдел МО «Укыр»</w:t>
            </w:r>
          </w:p>
        </w:tc>
      </w:tr>
      <w:tr w:rsidR="00E860E3" w:rsidRPr="001847D2" w:rsidTr="000365B9">
        <w:tc>
          <w:tcPr>
            <w:tcW w:w="1668" w:type="dxa"/>
            <w:vAlign w:val="center"/>
          </w:tcPr>
          <w:p w:rsidR="00E860E3" w:rsidRPr="00F3341F" w:rsidRDefault="00E860E3" w:rsidP="000365B9">
            <w:pPr>
              <w:pStyle w:val="a6"/>
              <w:rPr>
                <w:rFonts w:ascii="Arial" w:hAnsi="Arial" w:cs="Arial"/>
                <w:sz w:val="20"/>
                <w:szCs w:val="20"/>
                <w:lang w:val="ru-RU"/>
              </w:rPr>
            </w:pPr>
            <w:r w:rsidRPr="00F3341F">
              <w:rPr>
                <w:rFonts w:ascii="Arial" w:hAnsi="Arial" w:cs="Arial"/>
                <w:sz w:val="20"/>
                <w:szCs w:val="20"/>
                <w:lang w:val="ru-RU"/>
              </w:rPr>
              <w:t xml:space="preserve">         149</w:t>
            </w:r>
          </w:p>
        </w:tc>
        <w:tc>
          <w:tcPr>
            <w:tcW w:w="2616" w:type="dxa"/>
            <w:vAlign w:val="center"/>
          </w:tcPr>
          <w:p w:rsidR="00E860E3" w:rsidRPr="00F3341F" w:rsidRDefault="00E860E3" w:rsidP="000365B9">
            <w:pPr>
              <w:pStyle w:val="a6"/>
              <w:rPr>
                <w:rFonts w:ascii="Arial" w:hAnsi="Arial" w:cs="Arial"/>
                <w:sz w:val="20"/>
                <w:szCs w:val="20"/>
                <w:lang w:val="ru-RU"/>
              </w:rPr>
            </w:pPr>
            <w:r w:rsidRPr="00F3341F">
              <w:rPr>
                <w:rFonts w:ascii="Arial" w:hAnsi="Arial" w:cs="Arial"/>
                <w:sz w:val="20"/>
                <w:szCs w:val="20"/>
                <w:lang w:val="ru-RU"/>
              </w:rPr>
              <w:t>01 02 00 00 10 0000 710</w:t>
            </w:r>
          </w:p>
        </w:tc>
        <w:tc>
          <w:tcPr>
            <w:tcW w:w="5623" w:type="dxa"/>
            <w:vAlign w:val="center"/>
          </w:tcPr>
          <w:p w:rsidR="00E860E3" w:rsidRPr="00F3341F" w:rsidRDefault="00E860E3" w:rsidP="000365B9">
            <w:pPr>
              <w:pStyle w:val="a6"/>
              <w:rPr>
                <w:rFonts w:ascii="Arial" w:hAnsi="Arial" w:cs="Arial"/>
                <w:sz w:val="20"/>
                <w:szCs w:val="20"/>
                <w:lang w:val="ru-RU"/>
              </w:rPr>
            </w:pPr>
            <w:r w:rsidRPr="00F3341F">
              <w:rPr>
                <w:rFonts w:ascii="Arial" w:hAnsi="Arial" w:cs="Arial"/>
                <w:sz w:val="20"/>
                <w:szCs w:val="20"/>
                <w:lang w:val="ru-RU"/>
              </w:rPr>
              <w:t>Получение кредитов от кредитных организаций бюджетами поселений в валюте Российской Федерации</w:t>
            </w:r>
          </w:p>
        </w:tc>
      </w:tr>
    </w:tbl>
    <w:p w:rsidR="00E860E3" w:rsidRDefault="00E860E3" w:rsidP="00E860E3"/>
    <w:p w:rsidR="00E860E3" w:rsidRPr="00AC4B93" w:rsidRDefault="00E860E3" w:rsidP="00E860E3"/>
    <w:tbl>
      <w:tblPr>
        <w:tblW w:w="12229" w:type="dxa"/>
        <w:tblInd w:w="93" w:type="dxa"/>
        <w:tblLayout w:type="fixed"/>
        <w:tblLook w:val="04A0" w:firstRow="1" w:lastRow="0" w:firstColumn="1" w:lastColumn="0" w:noHBand="0" w:noVBand="1"/>
      </w:tblPr>
      <w:tblGrid>
        <w:gridCol w:w="3981"/>
        <w:gridCol w:w="787"/>
        <w:gridCol w:w="1768"/>
        <w:gridCol w:w="221"/>
        <w:gridCol w:w="1197"/>
        <w:gridCol w:w="271"/>
        <w:gridCol w:w="1143"/>
        <w:gridCol w:w="141"/>
        <w:gridCol w:w="412"/>
        <w:gridCol w:w="864"/>
        <w:gridCol w:w="78"/>
        <w:gridCol w:w="236"/>
        <w:gridCol w:w="35"/>
        <w:gridCol w:w="236"/>
        <w:gridCol w:w="236"/>
        <w:gridCol w:w="113"/>
        <w:gridCol w:w="510"/>
      </w:tblGrid>
      <w:tr w:rsidR="00E860E3" w:rsidRPr="00AC4B93" w:rsidTr="000365B9">
        <w:trPr>
          <w:gridAfter w:val="7"/>
          <w:wAfter w:w="1444" w:type="dxa"/>
          <w:trHeight w:val="374"/>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831"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2831" w:type="dxa"/>
            <w:gridSpan w:val="5"/>
            <w:tcBorders>
              <w:top w:val="nil"/>
              <w:left w:val="nil"/>
              <w:bottom w:val="nil"/>
              <w:right w:val="nil"/>
            </w:tcBorders>
            <w:shd w:val="clear" w:color="auto" w:fill="auto"/>
            <w:noWrap/>
            <w:vAlign w:val="bottom"/>
            <w:hideMark/>
          </w:tcPr>
          <w:p w:rsidR="00E860E3" w:rsidRPr="00AC4B93" w:rsidRDefault="00E860E3" w:rsidP="000365B9">
            <w:pPr>
              <w:jc w:val="right"/>
              <w:rPr>
                <w:rFonts w:ascii="Arial" w:hAnsi="Arial" w:cs="Arial"/>
                <w:sz w:val="20"/>
                <w:szCs w:val="20"/>
              </w:rPr>
            </w:pPr>
            <w:r>
              <w:rPr>
                <w:rFonts w:ascii="Arial" w:hAnsi="Arial" w:cs="Arial"/>
                <w:sz w:val="20"/>
                <w:szCs w:val="20"/>
              </w:rPr>
              <w:t>Приложение 7 к Решени</w:t>
            </w:r>
            <w:r w:rsidRPr="00AC4B93">
              <w:rPr>
                <w:rFonts w:ascii="Arial" w:hAnsi="Arial" w:cs="Arial"/>
                <w:sz w:val="20"/>
                <w:szCs w:val="20"/>
              </w:rPr>
              <w:t>думы</w:t>
            </w:r>
          </w:p>
        </w:tc>
      </w:tr>
      <w:tr w:rsidR="00E860E3" w:rsidRPr="00AC4B93" w:rsidTr="000365B9">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2831"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r w:rsidRPr="00AC4B93">
              <w:rPr>
                <w:rFonts w:ascii="Arial" w:hAnsi="Arial" w:cs="Arial"/>
                <w:sz w:val="20"/>
                <w:szCs w:val="20"/>
              </w:rPr>
              <w:t xml:space="preserve">"О бюджете МО "Укыр" на 2020 год </w:t>
            </w:r>
          </w:p>
        </w:tc>
      </w:tr>
      <w:tr w:rsidR="00E860E3" w:rsidRPr="00AC4B93" w:rsidTr="000365B9">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2831"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r w:rsidRPr="00AC4B93">
              <w:rPr>
                <w:rFonts w:ascii="Arial" w:hAnsi="Arial" w:cs="Arial"/>
                <w:sz w:val="20"/>
                <w:szCs w:val="20"/>
              </w:rPr>
              <w:t xml:space="preserve"> </w:t>
            </w:r>
            <w:r>
              <w:rPr>
                <w:rFonts w:ascii="Arial" w:hAnsi="Arial" w:cs="Arial"/>
                <w:sz w:val="20"/>
                <w:szCs w:val="20"/>
              </w:rPr>
              <w:t>и</w:t>
            </w:r>
            <w:r w:rsidRPr="00AC4B93">
              <w:rPr>
                <w:rFonts w:ascii="Arial" w:hAnsi="Arial" w:cs="Arial"/>
                <w:sz w:val="20"/>
                <w:szCs w:val="20"/>
              </w:rPr>
              <w:t xml:space="preserve"> на плановый период 2021 и 2022 годов"</w:t>
            </w:r>
          </w:p>
        </w:tc>
      </w:tr>
      <w:tr w:rsidR="00E860E3" w:rsidRPr="00AC4B93" w:rsidTr="000365B9">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6017" w:type="dxa"/>
            <w:gridSpan w:val="8"/>
            <w:tcBorders>
              <w:top w:val="nil"/>
              <w:left w:val="nil"/>
              <w:bottom w:val="nil"/>
              <w:right w:val="nil"/>
            </w:tcBorders>
            <w:shd w:val="clear" w:color="auto" w:fill="auto"/>
            <w:noWrap/>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 315 от 24.12.2019г.</w:t>
            </w:r>
          </w:p>
        </w:tc>
      </w:tr>
      <w:tr w:rsidR="00E860E3" w:rsidRPr="00AC4B93" w:rsidTr="000365B9">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rPr>
            </w:pPr>
          </w:p>
        </w:tc>
        <w:tc>
          <w:tcPr>
            <w:tcW w:w="2831"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gridAfter w:val="7"/>
          <w:wAfter w:w="1444" w:type="dxa"/>
          <w:trHeight w:val="1050"/>
        </w:trPr>
        <w:tc>
          <w:tcPr>
            <w:tcW w:w="10785" w:type="dxa"/>
            <w:gridSpan w:val="10"/>
            <w:tcBorders>
              <w:top w:val="nil"/>
              <w:left w:val="nil"/>
              <w:bottom w:val="nil"/>
              <w:right w:val="nil"/>
            </w:tcBorders>
            <w:shd w:val="clear" w:color="auto" w:fill="auto"/>
            <w:vAlign w:val="bottom"/>
            <w:hideMark/>
          </w:tcPr>
          <w:p w:rsidR="00E860E3" w:rsidRPr="00AC4B93" w:rsidRDefault="00E860E3" w:rsidP="000365B9">
            <w:pPr>
              <w:jc w:val="center"/>
              <w:rPr>
                <w:rFonts w:ascii="Arial" w:hAnsi="Arial" w:cs="Arial"/>
                <w:b/>
                <w:bCs/>
                <w:sz w:val="22"/>
                <w:szCs w:val="22"/>
              </w:rPr>
            </w:pPr>
            <w:r w:rsidRPr="00AC4B93">
              <w:rPr>
                <w:rFonts w:ascii="Arial" w:hAnsi="Arial" w:cs="Arial"/>
                <w:b/>
                <w:bCs/>
                <w:sz w:val="22"/>
                <w:szCs w:val="22"/>
              </w:rPr>
              <w:t>ПРОГРАММА ВНУТРЕННИХ ЗАИМСТВОВАНИЙ МУНИЦИПАЛЬНОГО ОБРАЗОВАНИЯ "УКЫР"</w:t>
            </w:r>
            <w:r w:rsidRPr="00AC4B93">
              <w:rPr>
                <w:rFonts w:ascii="Arial" w:hAnsi="Arial" w:cs="Arial"/>
                <w:b/>
                <w:bCs/>
                <w:sz w:val="22"/>
                <w:szCs w:val="22"/>
              </w:rPr>
              <w:br/>
              <w:t xml:space="preserve"> НА 2020 ГОД И НА ПЛАНОВЫЙ ПЕРИОД 2021 И 2022 ГОДОВ</w:t>
            </w:r>
          </w:p>
        </w:tc>
      </w:tr>
      <w:tr w:rsidR="00E860E3" w:rsidRPr="00AC4B93" w:rsidTr="000365B9">
        <w:trPr>
          <w:gridAfter w:val="7"/>
          <w:wAfter w:w="1444" w:type="dxa"/>
          <w:trHeight w:val="480"/>
        </w:trPr>
        <w:tc>
          <w:tcPr>
            <w:tcW w:w="4768" w:type="dxa"/>
            <w:gridSpan w:val="2"/>
            <w:tcBorders>
              <w:top w:val="nil"/>
              <w:left w:val="nil"/>
              <w:bottom w:val="nil"/>
              <w:right w:val="nil"/>
            </w:tcBorders>
            <w:shd w:val="clear" w:color="auto" w:fill="auto"/>
            <w:vAlign w:val="bottom"/>
            <w:hideMark/>
          </w:tcPr>
          <w:p w:rsidR="00E860E3" w:rsidRPr="00AC4B93" w:rsidRDefault="00E860E3" w:rsidP="000365B9">
            <w:pPr>
              <w:jc w:val="center"/>
              <w:rPr>
                <w:rFonts w:ascii="Arial" w:hAnsi="Arial" w:cs="Arial"/>
                <w:sz w:val="22"/>
                <w:szCs w:val="22"/>
              </w:rPr>
            </w:pPr>
          </w:p>
        </w:tc>
        <w:tc>
          <w:tcPr>
            <w:tcW w:w="1989" w:type="dxa"/>
            <w:gridSpan w:val="2"/>
            <w:tcBorders>
              <w:top w:val="nil"/>
              <w:left w:val="nil"/>
              <w:bottom w:val="nil"/>
              <w:right w:val="nil"/>
            </w:tcBorders>
            <w:shd w:val="clear" w:color="auto" w:fill="auto"/>
            <w:vAlign w:val="bottom"/>
            <w:hideMark/>
          </w:tcPr>
          <w:p w:rsidR="00E860E3" w:rsidRPr="00AC4B93" w:rsidRDefault="00E860E3" w:rsidP="000365B9">
            <w:pPr>
              <w:jc w:val="center"/>
              <w:rPr>
                <w:rFonts w:ascii="Arial" w:hAnsi="Arial" w:cs="Arial"/>
                <w:sz w:val="22"/>
                <w:szCs w:val="22"/>
              </w:rPr>
            </w:pPr>
          </w:p>
        </w:tc>
        <w:tc>
          <w:tcPr>
            <w:tcW w:w="1197" w:type="dxa"/>
            <w:tcBorders>
              <w:top w:val="nil"/>
              <w:left w:val="nil"/>
              <w:bottom w:val="nil"/>
              <w:right w:val="nil"/>
            </w:tcBorders>
            <w:shd w:val="clear" w:color="auto" w:fill="auto"/>
            <w:vAlign w:val="bottom"/>
            <w:hideMark/>
          </w:tcPr>
          <w:p w:rsidR="00E860E3" w:rsidRPr="00AC4B93" w:rsidRDefault="00E860E3" w:rsidP="000365B9">
            <w:pPr>
              <w:jc w:val="center"/>
              <w:rPr>
                <w:rFonts w:ascii="Arial" w:hAnsi="Arial" w:cs="Arial"/>
                <w:sz w:val="22"/>
                <w:szCs w:val="22"/>
              </w:rPr>
            </w:pPr>
          </w:p>
        </w:tc>
        <w:tc>
          <w:tcPr>
            <w:tcW w:w="2831" w:type="dxa"/>
            <w:gridSpan w:val="5"/>
            <w:tcBorders>
              <w:top w:val="nil"/>
              <w:left w:val="nil"/>
              <w:bottom w:val="nil"/>
              <w:right w:val="nil"/>
            </w:tcBorders>
            <w:shd w:val="clear" w:color="auto" w:fill="auto"/>
            <w:vAlign w:val="bottom"/>
            <w:hideMark/>
          </w:tcPr>
          <w:p w:rsidR="00E860E3" w:rsidRPr="00AC4B93" w:rsidRDefault="00E860E3" w:rsidP="000365B9">
            <w:pPr>
              <w:jc w:val="center"/>
              <w:rPr>
                <w:rFonts w:ascii="Arial" w:hAnsi="Arial" w:cs="Arial"/>
                <w:sz w:val="22"/>
                <w:szCs w:val="22"/>
              </w:rPr>
            </w:pPr>
          </w:p>
        </w:tc>
      </w:tr>
      <w:tr w:rsidR="00E860E3" w:rsidRPr="00AC4B93" w:rsidTr="000365B9">
        <w:trPr>
          <w:gridAfter w:val="7"/>
          <w:wAfter w:w="1444" w:type="dxa"/>
          <w:trHeight w:val="80"/>
        </w:trPr>
        <w:tc>
          <w:tcPr>
            <w:tcW w:w="4768"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2"/>
                <w:szCs w:val="22"/>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2"/>
                <w:szCs w:val="22"/>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2"/>
                <w:szCs w:val="22"/>
              </w:rPr>
            </w:pPr>
          </w:p>
        </w:tc>
        <w:tc>
          <w:tcPr>
            <w:tcW w:w="2831" w:type="dxa"/>
            <w:gridSpan w:val="5"/>
            <w:tcBorders>
              <w:top w:val="nil"/>
              <w:left w:val="nil"/>
              <w:bottom w:val="nil"/>
              <w:right w:val="nil"/>
            </w:tcBorders>
            <w:shd w:val="clear" w:color="auto" w:fill="auto"/>
            <w:noWrap/>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(тыс. рублей)</w:t>
            </w:r>
          </w:p>
        </w:tc>
      </w:tr>
      <w:tr w:rsidR="00E860E3" w:rsidRPr="00AC4B93" w:rsidTr="000365B9">
        <w:trPr>
          <w:gridAfter w:val="7"/>
          <w:wAfter w:w="1444" w:type="dxa"/>
          <w:trHeight w:val="630"/>
        </w:trPr>
        <w:tc>
          <w:tcPr>
            <w:tcW w:w="4768" w:type="dxa"/>
            <w:gridSpan w:val="2"/>
            <w:tcBorders>
              <w:top w:val="single" w:sz="4" w:space="0" w:color="auto"/>
              <w:left w:val="single" w:sz="4" w:space="0" w:color="auto"/>
              <w:bottom w:val="nil"/>
              <w:right w:val="single" w:sz="4" w:space="0" w:color="auto"/>
            </w:tcBorders>
            <w:shd w:val="clear" w:color="000000" w:fill="FFFFFF"/>
            <w:hideMark/>
          </w:tcPr>
          <w:p w:rsidR="00E860E3" w:rsidRPr="00AC4B93" w:rsidRDefault="00E860E3" w:rsidP="000365B9">
            <w:pPr>
              <w:jc w:val="center"/>
              <w:rPr>
                <w:rFonts w:ascii="Arial" w:hAnsi="Arial" w:cs="Arial"/>
                <w:b/>
                <w:bCs/>
                <w:sz w:val="22"/>
                <w:szCs w:val="22"/>
              </w:rPr>
            </w:pPr>
            <w:r w:rsidRPr="00AC4B93">
              <w:rPr>
                <w:rFonts w:ascii="Arial" w:hAnsi="Arial" w:cs="Arial"/>
                <w:b/>
                <w:bCs/>
                <w:sz w:val="22"/>
                <w:szCs w:val="22"/>
              </w:rPr>
              <w:t>Виды долговых обязательств</w:t>
            </w:r>
          </w:p>
        </w:tc>
        <w:tc>
          <w:tcPr>
            <w:tcW w:w="1989" w:type="dxa"/>
            <w:gridSpan w:val="2"/>
            <w:tcBorders>
              <w:top w:val="single" w:sz="4" w:space="0" w:color="auto"/>
              <w:left w:val="nil"/>
              <w:bottom w:val="single" w:sz="4" w:space="0" w:color="auto"/>
              <w:right w:val="nil"/>
            </w:tcBorders>
            <w:shd w:val="clear" w:color="000000" w:fill="FFFFFF"/>
            <w:vAlign w:val="center"/>
            <w:hideMark/>
          </w:tcPr>
          <w:p w:rsidR="00E860E3" w:rsidRPr="00AC4B93" w:rsidRDefault="00E860E3" w:rsidP="000365B9">
            <w:pPr>
              <w:jc w:val="center"/>
              <w:rPr>
                <w:rFonts w:ascii="Arial" w:hAnsi="Arial" w:cs="Arial"/>
                <w:b/>
                <w:bCs/>
                <w:sz w:val="22"/>
                <w:szCs w:val="22"/>
              </w:rPr>
            </w:pPr>
            <w:r w:rsidRPr="00AC4B93">
              <w:rPr>
                <w:rFonts w:ascii="Arial" w:hAnsi="Arial" w:cs="Arial"/>
                <w:b/>
                <w:bCs/>
                <w:sz w:val="22"/>
                <w:szCs w:val="22"/>
              </w:rPr>
              <w:t>2020 год</w:t>
            </w:r>
          </w:p>
        </w:tc>
        <w:tc>
          <w:tcPr>
            <w:tcW w:w="1197" w:type="dxa"/>
            <w:tcBorders>
              <w:top w:val="single" w:sz="4" w:space="0" w:color="auto"/>
              <w:left w:val="single" w:sz="4" w:space="0" w:color="auto"/>
              <w:bottom w:val="single" w:sz="4" w:space="0" w:color="auto"/>
              <w:right w:val="nil"/>
            </w:tcBorders>
            <w:shd w:val="clear" w:color="000000" w:fill="FFFFFF"/>
            <w:vAlign w:val="center"/>
            <w:hideMark/>
          </w:tcPr>
          <w:p w:rsidR="00E860E3" w:rsidRPr="00AC4B93" w:rsidRDefault="00E860E3" w:rsidP="000365B9">
            <w:pPr>
              <w:jc w:val="center"/>
              <w:rPr>
                <w:rFonts w:ascii="Arial" w:hAnsi="Arial" w:cs="Arial"/>
                <w:b/>
                <w:bCs/>
                <w:sz w:val="22"/>
                <w:szCs w:val="22"/>
              </w:rPr>
            </w:pPr>
            <w:r w:rsidRPr="00AC4B93">
              <w:rPr>
                <w:rFonts w:ascii="Arial" w:hAnsi="Arial" w:cs="Arial"/>
                <w:b/>
                <w:bCs/>
                <w:sz w:val="22"/>
                <w:szCs w:val="22"/>
              </w:rPr>
              <w:t>2021 год</w:t>
            </w:r>
          </w:p>
        </w:tc>
        <w:tc>
          <w:tcPr>
            <w:tcW w:w="28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60E3" w:rsidRPr="00AC4B93" w:rsidRDefault="00E860E3" w:rsidP="000365B9">
            <w:pPr>
              <w:jc w:val="center"/>
              <w:rPr>
                <w:rFonts w:ascii="Arial" w:hAnsi="Arial" w:cs="Arial"/>
                <w:b/>
                <w:bCs/>
                <w:sz w:val="22"/>
                <w:szCs w:val="22"/>
              </w:rPr>
            </w:pPr>
            <w:r w:rsidRPr="00AC4B93">
              <w:rPr>
                <w:rFonts w:ascii="Arial" w:hAnsi="Arial" w:cs="Arial"/>
                <w:b/>
                <w:bCs/>
                <w:sz w:val="22"/>
                <w:szCs w:val="22"/>
              </w:rPr>
              <w:t>2022 год</w:t>
            </w:r>
          </w:p>
        </w:tc>
      </w:tr>
      <w:tr w:rsidR="00E860E3" w:rsidRPr="00AC4B93" w:rsidTr="000365B9">
        <w:trPr>
          <w:gridAfter w:val="7"/>
          <w:wAfter w:w="1444" w:type="dxa"/>
          <w:trHeight w:val="315"/>
        </w:trPr>
        <w:tc>
          <w:tcPr>
            <w:tcW w:w="47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60E3" w:rsidRPr="00AC4B93" w:rsidRDefault="00E860E3" w:rsidP="000365B9">
            <w:pPr>
              <w:rPr>
                <w:rFonts w:ascii="Arial" w:hAnsi="Arial" w:cs="Arial"/>
                <w:sz w:val="22"/>
                <w:szCs w:val="22"/>
              </w:rPr>
            </w:pPr>
            <w:r w:rsidRPr="00AC4B93">
              <w:rPr>
                <w:rFonts w:ascii="Arial" w:hAnsi="Arial" w:cs="Arial"/>
                <w:sz w:val="22"/>
                <w:szCs w:val="22"/>
              </w:rPr>
              <w:t>Объем заимствований, всего</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233,7</w:t>
            </w:r>
          </w:p>
        </w:tc>
        <w:tc>
          <w:tcPr>
            <w:tcW w:w="1197" w:type="dxa"/>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237,7</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247,7</w:t>
            </w:r>
          </w:p>
        </w:tc>
      </w:tr>
      <w:tr w:rsidR="00E860E3" w:rsidRPr="00AC4B93" w:rsidTr="000365B9">
        <w:trPr>
          <w:gridAfter w:val="7"/>
          <w:wAfter w:w="1444" w:type="dxa"/>
          <w:trHeight w:val="315"/>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E860E3" w:rsidRPr="00AC4B93" w:rsidRDefault="00E860E3" w:rsidP="000365B9">
            <w:pPr>
              <w:rPr>
                <w:rFonts w:ascii="Arial" w:hAnsi="Arial" w:cs="Arial"/>
                <w:sz w:val="22"/>
                <w:szCs w:val="22"/>
              </w:rPr>
            </w:pPr>
            <w:r w:rsidRPr="00AC4B93">
              <w:rPr>
                <w:rFonts w:ascii="Arial" w:hAnsi="Arial" w:cs="Arial"/>
                <w:sz w:val="22"/>
                <w:szCs w:val="22"/>
              </w:rPr>
              <w:t>в том числе:</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 </w:t>
            </w:r>
          </w:p>
        </w:tc>
        <w:tc>
          <w:tcPr>
            <w:tcW w:w="1197" w:type="dxa"/>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 </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 </w:t>
            </w:r>
          </w:p>
        </w:tc>
      </w:tr>
      <w:tr w:rsidR="00E860E3" w:rsidRPr="00AC4B93" w:rsidTr="000365B9">
        <w:trPr>
          <w:gridAfter w:val="7"/>
          <w:wAfter w:w="1444" w:type="dxa"/>
          <w:trHeight w:val="63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E860E3" w:rsidRPr="00AC4B93" w:rsidRDefault="00E860E3" w:rsidP="000365B9">
            <w:pPr>
              <w:rPr>
                <w:rFonts w:ascii="Arial" w:hAnsi="Arial" w:cs="Arial"/>
                <w:b/>
                <w:bCs/>
                <w:sz w:val="22"/>
                <w:szCs w:val="22"/>
              </w:rPr>
            </w:pPr>
            <w:r w:rsidRPr="00AC4B93">
              <w:rPr>
                <w:rFonts w:ascii="Arial" w:hAnsi="Arial" w:cs="Arial"/>
                <w:b/>
                <w:bCs/>
                <w:sz w:val="22"/>
                <w:szCs w:val="22"/>
              </w:rPr>
              <w:t>2. Кредиты кредитных организаций в валюте Российской Федерации, в том числе:</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233,7</w:t>
            </w:r>
          </w:p>
        </w:tc>
        <w:tc>
          <w:tcPr>
            <w:tcW w:w="1197" w:type="dxa"/>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237,7</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b/>
                <w:bCs/>
                <w:sz w:val="22"/>
                <w:szCs w:val="22"/>
              </w:rPr>
            </w:pPr>
            <w:r w:rsidRPr="00AC4B93">
              <w:rPr>
                <w:rFonts w:ascii="Arial" w:hAnsi="Arial" w:cs="Arial"/>
                <w:b/>
                <w:bCs/>
                <w:sz w:val="22"/>
                <w:szCs w:val="22"/>
              </w:rPr>
              <w:t>247,7</w:t>
            </w:r>
          </w:p>
        </w:tc>
      </w:tr>
      <w:tr w:rsidR="00E860E3" w:rsidRPr="00AC4B93" w:rsidTr="000365B9">
        <w:trPr>
          <w:gridAfter w:val="7"/>
          <w:wAfter w:w="1444" w:type="dxa"/>
          <w:trHeight w:val="30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E860E3" w:rsidRPr="00AC4B93" w:rsidRDefault="00E860E3" w:rsidP="000365B9">
            <w:pPr>
              <w:rPr>
                <w:rFonts w:ascii="Arial" w:hAnsi="Arial" w:cs="Arial"/>
                <w:sz w:val="22"/>
                <w:szCs w:val="22"/>
              </w:rPr>
            </w:pPr>
            <w:r w:rsidRPr="00AC4B93">
              <w:rPr>
                <w:rFonts w:ascii="Arial" w:hAnsi="Arial" w:cs="Arial"/>
                <w:sz w:val="22"/>
                <w:szCs w:val="22"/>
              </w:rPr>
              <w:t>объем привлечения</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233,7</w:t>
            </w:r>
          </w:p>
        </w:tc>
        <w:tc>
          <w:tcPr>
            <w:tcW w:w="1197" w:type="dxa"/>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237,7</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247,7</w:t>
            </w:r>
          </w:p>
        </w:tc>
      </w:tr>
      <w:tr w:rsidR="00E860E3" w:rsidRPr="00AC4B93" w:rsidTr="000365B9">
        <w:trPr>
          <w:gridAfter w:val="7"/>
          <w:wAfter w:w="1444" w:type="dxa"/>
          <w:trHeight w:val="30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E860E3" w:rsidRPr="00AC4B93" w:rsidRDefault="00E860E3" w:rsidP="000365B9">
            <w:pPr>
              <w:rPr>
                <w:rFonts w:ascii="Arial" w:hAnsi="Arial" w:cs="Arial"/>
                <w:sz w:val="22"/>
                <w:szCs w:val="22"/>
              </w:rPr>
            </w:pPr>
            <w:r w:rsidRPr="00AC4B93">
              <w:rPr>
                <w:rFonts w:ascii="Arial" w:hAnsi="Arial" w:cs="Arial"/>
                <w:sz w:val="22"/>
                <w:szCs w:val="22"/>
              </w:rPr>
              <w:t>объем погашения</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0,0</w:t>
            </w:r>
          </w:p>
        </w:tc>
        <w:tc>
          <w:tcPr>
            <w:tcW w:w="1197" w:type="dxa"/>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0,0</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right"/>
              <w:rPr>
                <w:rFonts w:ascii="Arial" w:hAnsi="Arial" w:cs="Arial"/>
                <w:sz w:val="22"/>
                <w:szCs w:val="22"/>
              </w:rPr>
            </w:pPr>
            <w:r w:rsidRPr="00AC4B93">
              <w:rPr>
                <w:rFonts w:ascii="Arial" w:hAnsi="Arial" w:cs="Arial"/>
                <w:sz w:val="22"/>
                <w:szCs w:val="22"/>
              </w:rPr>
              <w:t>0,0</w:t>
            </w:r>
          </w:p>
        </w:tc>
      </w:tr>
      <w:tr w:rsidR="00E860E3" w:rsidRPr="00AC4B93" w:rsidTr="000365B9">
        <w:trPr>
          <w:gridAfter w:val="7"/>
          <w:wAfter w:w="1444" w:type="dxa"/>
          <w:trHeight w:val="120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E860E3" w:rsidRPr="00AC4B93" w:rsidRDefault="00E860E3" w:rsidP="000365B9">
            <w:pPr>
              <w:rPr>
                <w:rFonts w:ascii="Arial" w:hAnsi="Arial" w:cs="Arial"/>
                <w:sz w:val="22"/>
                <w:szCs w:val="22"/>
              </w:rPr>
            </w:pPr>
            <w:r w:rsidRPr="00AC4B93">
              <w:rPr>
                <w:rFonts w:ascii="Arial" w:hAnsi="Arial" w:cs="Arial"/>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center"/>
              <w:rPr>
                <w:rFonts w:ascii="Arial" w:hAnsi="Arial" w:cs="Arial"/>
                <w:sz w:val="22"/>
                <w:szCs w:val="22"/>
              </w:rPr>
            </w:pPr>
            <w:r w:rsidRPr="00AC4B93">
              <w:rPr>
                <w:rFonts w:ascii="Arial" w:hAnsi="Arial" w:cs="Arial"/>
                <w:sz w:val="22"/>
                <w:szCs w:val="22"/>
              </w:rPr>
              <w:t>до 3 лет</w:t>
            </w:r>
          </w:p>
        </w:tc>
        <w:tc>
          <w:tcPr>
            <w:tcW w:w="1197" w:type="dxa"/>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center"/>
              <w:rPr>
                <w:rFonts w:ascii="Arial" w:hAnsi="Arial" w:cs="Arial"/>
                <w:sz w:val="22"/>
                <w:szCs w:val="22"/>
              </w:rPr>
            </w:pPr>
            <w:r w:rsidRPr="00AC4B93">
              <w:rPr>
                <w:rFonts w:ascii="Arial" w:hAnsi="Arial" w:cs="Arial"/>
                <w:sz w:val="22"/>
                <w:szCs w:val="22"/>
              </w:rPr>
              <w:t>до 3 лет</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E860E3" w:rsidRPr="00AC4B93" w:rsidRDefault="00E860E3" w:rsidP="000365B9">
            <w:pPr>
              <w:jc w:val="center"/>
              <w:rPr>
                <w:rFonts w:ascii="Arial" w:hAnsi="Arial" w:cs="Arial"/>
                <w:sz w:val="22"/>
                <w:szCs w:val="22"/>
              </w:rPr>
            </w:pPr>
            <w:r w:rsidRPr="00AC4B93">
              <w:rPr>
                <w:rFonts w:ascii="Arial" w:hAnsi="Arial" w:cs="Arial"/>
                <w:sz w:val="22"/>
                <w:szCs w:val="22"/>
              </w:rPr>
              <w:t>до 3 лет</w:t>
            </w:r>
          </w:p>
        </w:tc>
      </w:tr>
      <w:tr w:rsidR="00E860E3" w:rsidRPr="00AC4B93" w:rsidTr="000365B9">
        <w:trPr>
          <w:gridAfter w:val="7"/>
          <w:wAfter w:w="1444" w:type="dxa"/>
          <w:trHeight w:val="255"/>
        </w:trPr>
        <w:tc>
          <w:tcPr>
            <w:tcW w:w="4768" w:type="dxa"/>
            <w:gridSpan w:val="2"/>
            <w:tcBorders>
              <w:top w:val="nil"/>
              <w:left w:val="nil"/>
              <w:bottom w:val="nil"/>
              <w:right w:val="nil"/>
            </w:tcBorders>
            <w:shd w:val="clear" w:color="auto" w:fill="auto"/>
            <w:hideMark/>
          </w:tcPr>
          <w:p w:rsidR="00E860E3" w:rsidRPr="00AC4B93" w:rsidRDefault="00E860E3" w:rsidP="000365B9">
            <w:pPr>
              <w:jc w:val="both"/>
              <w:rPr>
                <w:rFonts w:ascii="Arial" w:hAnsi="Arial" w:cs="Arial"/>
                <w:sz w:val="22"/>
                <w:szCs w:val="22"/>
              </w:rPr>
            </w:pPr>
          </w:p>
        </w:tc>
        <w:tc>
          <w:tcPr>
            <w:tcW w:w="1989"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2"/>
                <w:szCs w:val="22"/>
              </w:rPr>
            </w:pPr>
          </w:p>
        </w:tc>
        <w:tc>
          <w:tcPr>
            <w:tcW w:w="1197"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2"/>
                <w:szCs w:val="22"/>
              </w:rPr>
            </w:pPr>
          </w:p>
        </w:tc>
        <w:tc>
          <w:tcPr>
            <w:tcW w:w="2831"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2"/>
                <w:szCs w:val="22"/>
              </w:rPr>
            </w:pPr>
          </w:p>
        </w:tc>
      </w:tr>
      <w:tr w:rsidR="00E860E3" w:rsidRPr="00AC4B93" w:rsidTr="000365B9">
        <w:trPr>
          <w:trHeight w:val="255"/>
        </w:trPr>
        <w:tc>
          <w:tcPr>
            <w:tcW w:w="3981"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555" w:type="dxa"/>
            <w:gridSpan w:val="2"/>
            <w:tcBorders>
              <w:top w:val="nil"/>
              <w:left w:val="nil"/>
              <w:bottom w:val="nil"/>
              <w:right w:val="nil"/>
            </w:tcBorders>
            <w:shd w:val="clear" w:color="auto" w:fill="auto"/>
            <w:noWrap/>
            <w:vAlign w:val="bottom"/>
            <w:hideMark/>
          </w:tcPr>
          <w:p w:rsidR="00E860E3" w:rsidRPr="00AC4B93" w:rsidRDefault="00E860E3" w:rsidP="000365B9">
            <w:pPr>
              <w:jc w:val="right"/>
              <w:rPr>
                <w:rFonts w:ascii="Arial" w:hAnsi="Arial" w:cs="Arial"/>
                <w:sz w:val="20"/>
                <w:szCs w:val="20"/>
              </w:rPr>
            </w:pPr>
          </w:p>
        </w:tc>
        <w:tc>
          <w:tcPr>
            <w:tcW w:w="1689" w:type="dxa"/>
            <w:gridSpan w:val="3"/>
            <w:tcBorders>
              <w:top w:val="nil"/>
              <w:left w:val="nil"/>
              <w:bottom w:val="nil"/>
              <w:right w:val="nil"/>
            </w:tcBorders>
            <w:shd w:val="clear" w:color="auto" w:fill="auto"/>
            <w:noWrap/>
            <w:vAlign w:val="bottom"/>
            <w:hideMark/>
          </w:tcPr>
          <w:p w:rsidR="00E860E3" w:rsidRPr="00AC4B93" w:rsidRDefault="00E860E3" w:rsidP="000365B9">
            <w:pPr>
              <w:jc w:val="right"/>
              <w:rPr>
                <w:rFonts w:ascii="Arial" w:hAnsi="Arial" w:cs="Arial"/>
                <w:sz w:val="20"/>
                <w:szCs w:val="20"/>
              </w:rPr>
            </w:pPr>
            <w:r>
              <w:rPr>
                <w:rFonts w:ascii="Arial" w:hAnsi="Arial" w:cs="Arial"/>
                <w:sz w:val="20"/>
                <w:szCs w:val="20"/>
              </w:rPr>
              <w:t>Приложение 7 к Решени</w:t>
            </w:r>
            <w:r w:rsidRPr="00AC4B93">
              <w:rPr>
                <w:rFonts w:ascii="Arial" w:hAnsi="Arial" w:cs="Arial"/>
                <w:sz w:val="20"/>
                <w:szCs w:val="20"/>
              </w:rPr>
              <w:t>думы</w:t>
            </w:r>
          </w:p>
        </w:tc>
        <w:tc>
          <w:tcPr>
            <w:tcW w:w="1284"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1625"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trHeight w:val="255"/>
        </w:trPr>
        <w:tc>
          <w:tcPr>
            <w:tcW w:w="3981" w:type="dxa"/>
            <w:tcBorders>
              <w:top w:val="nil"/>
              <w:left w:val="nil"/>
              <w:bottom w:val="nil"/>
              <w:right w:val="nil"/>
            </w:tcBorders>
            <w:shd w:val="clear" w:color="auto" w:fill="auto"/>
            <w:noWrap/>
            <w:vAlign w:val="bottom"/>
            <w:hideMark/>
          </w:tcPr>
          <w:p w:rsidR="00E860E3" w:rsidRPr="00AC4B93" w:rsidRDefault="00E860E3" w:rsidP="000365B9">
            <w:pPr>
              <w:ind w:firstLineChars="1500" w:firstLine="3000"/>
              <w:rPr>
                <w:rFonts w:ascii="Arial" w:hAnsi="Arial" w:cs="Arial"/>
                <w:sz w:val="20"/>
                <w:szCs w:val="20"/>
              </w:rPr>
            </w:pPr>
          </w:p>
        </w:tc>
        <w:tc>
          <w:tcPr>
            <w:tcW w:w="2555"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1689" w:type="dxa"/>
            <w:gridSpan w:val="3"/>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r w:rsidRPr="00AC4B93">
              <w:rPr>
                <w:rFonts w:ascii="Arial" w:hAnsi="Arial" w:cs="Arial"/>
                <w:sz w:val="20"/>
                <w:szCs w:val="20"/>
              </w:rPr>
              <w:t xml:space="preserve">"О бюджете МО "Укыр" на 2020 год </w:t>
            </w:r>
            <w:r>
              <w:rPr>
                <w:rFonts w:ascii="Arial" w:hAnsi="Arial" w:cs="Arial"/>
                <w:sz w:val="20"/>
                <w:szCs w:val="20"/>
              </w:rPr>
              <w:t>и на плановый период 2021-2022 годов»</w:t>
            </w:r>
          </w:p>
        </w:tc>
        <w:tc>
          <w:tcPr>
            <w:tcW w:w="1284" w:type="dxa"/>
            <w:gridSpan w:val="2"/>
            <w:tcBorders>
              <w:top w:val="nil"/>
              <w:left w:val="nil"/>
              <w:bottom w:val="nil"/>
              <w:right w:val="nil"/>
            </w:tcBorders>
            <w:shd w:val="clear" w:color="auto" w:fill="auto"/>
            <w:noWrap/>
            <w:vAlign w:val="bottom"/>
            <w:hideMark/>
          </w:tcPr>
          <w:p w:rsidR="00E860E3" w:rsidRPr="00AC4B93" w:rsidRDefault="00E860E3" w:rsidP="000365B9">
            <w:pPr>
              <w:jc w:val="right"/>
              <w:rPr>
                <w:rFonts w:ascii="Arial" w:hAnsi="Arial" w:cs="Arial"/>
                <w:sz w:val="20"/>
                <w:szCs w:val="20"/>
              </w:rPr>
            </w:pPr>
          </w:p>
        </w:tc>
        <w:tc>
          <w:tcPr>
            <w:tcW w:w="1625"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gridAfter w:val="1"/>
          <w:wAfter w:w="510" w:type="dxa"/>
          <w:trHeight w:val="255"/>
        </w:trPr>
        <w:tc>
          <w:tcPr>
            <w:tcW w:w="7954" w:type="dxa"/>
            <w:gridSpan w:val="5"/>
            <w:vMerge w:val="restart"/>
            <w:tcBorders>
              <w:top w:val="nil"/>
              <w:left w:val="nil"/>
              <w:bottom w:val="nil"/>
              <w:right w:val="nil"/>
            </w:tcBorders>
            <w:shd w:val="clear" w:color="auto" w:fill="auto"/>
            <w:noWrap/>
            <w:vAlign w:val="bottom"/>
            <w:hideMark/>
          </w:tcPr>
          <w:p w:rsidR="00E860E3" w:rsidRPr="00AC4B93" w:rsidRDefault="00E860E3" w:rsidP="000365B9">
            <w:pPr>
              <w:jc w:val="center"/>
              <w:rPr>
                <w:rFonts w:ascii="Arial" w:hAnsi="Arial" w:cs="Arial"/>
                <w:b/>
                <w:bCs/>
                <w:sz w:val="20"/>
                <w:szCs w:val="20"/>
              </w:rPr>
            </w:pPr>
            <w:r w:rsidRPr="00AC4B93">
              <w:rPr>
                <w:rFonts w:ascii="Arial" w:hAnsi="Arial" w:cs="Arial"/>
                <w:b/>
                <w:bCs/>
                <w:sz w:val="20"/>
                <w:szCs w:val="20"/>
              </w:rPr>
              <w:t>Источники финансирования дефицита бюджета муниципального образования "Укыр" на 2020 год и на плановый период 2021-2022 годов"</w:t>
            </w:r>
          </w:p>
        </w:tc>
        <w:tc>
          <w:tcPr>
            <w:tcW w:w="1967" w:type="dxa"/>
            <w:gridSpan w:val="4"/>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942"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620" w:type="dxa"/>
            <w:gridSpan w:val="4"/>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gridAfter w:val="1"/>
          <w:wAfter w:w="510" w:type="dxa"/>
          <w:trHeight w:val="420"/>
        </w:trPr>
        <w:tc>
          <w:tcPr>
            <w:tcW w:w="7954" w:type="dxa"/>
            <w:gridSpan w:val="5"/>
            <w:vMerge/>
            <w:tcBorders>
              <w:top w:val="nil"/>
              <w:left w:val="nil"/>
              <w:bottom w:val="nil"/>
              <w:right w:val="nil"/>
            </w:tcBorders>
            <w:vAlign w:val="center"/>
            <w:hideMark/>
          </w:tcPr>
          <w:p w:rsidR="00E860E3" w:rsidRPr="00AC4B93" w:rsidRDefault="00E860E3" w:rsidP="000365B9">
            <w:pPr>
              <w:rPr>
                <w:rFonts w:ascii="Arial" w:hAnsi="Arial" w:cs="Arial"/>
                <w:b/>
                <w:bCs/>
                <w:sz w:val="20"/>
                <w:szCs w:val="20"/>
              </w:rPr>
            </w:pPr>
          </w:p>
        </w:tc>
        <w:tc>
          <w:tcPr>
            <w:tcW w:w="1967" w:type="dxa"/>
            <w:gridSpan w:val="4"/>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942"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620" w:type="dxa"/>
            <w:gridSpan w:val="4"/>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trHeight w:val="270"/>
        </w:trPr>
        <w:tc>
          <w:tcPr>
            <w:tcW w:w="3981" w:type="dxa"/>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2555"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1689" w:type="dxa"/>
            <w:gridSpan w:val="3"/>
            <w:tcBorders>
              <w:top w:val="nil"/>
              <w:left w:val="nil"/>
              <w:bottom w:val="nil"/>
              <w:right w:val="nil"/>
            </w:tcBorders>
            <w:shd w:val="clear" w:color="auto" w:fill="auto"/>
            <w:noWrap/>
            <w:vAlign w:val="bottom"/>
            <w:hideMark/>
          </w:tcPr>
          <w:p w:rsidR="00E860E3" w:rsidRPr="00AC4B93" w:rsidRDefault="00E860E3" w:rsidP="000365B9">
            <w:pPr>
              <w:jc w:val="right"/>
              <w:rPr>
                <w:rFonts w:ascii="Arial" w:hAnsi="Arial" w:cs="Arial"/>
                <w:sz w:val="20"/>
                <w:szCs w:val="20"/>
              </w:rPr>
            </w:pPr>
            <w:r w:rsidRPr="00AC4B93">
              <w:rPr>
                <w:rFonts w:ascii="Arial" w:hAnsi="Arial" w:cs="Arial"/>
                <w:sz w:val="20"/>
                <w:szCs w:val="20"/>
              </w:rPr>
              <w:t>(тыс. рублей)</w:t>
            </w:r>
          </w:p>
        </w:tc>
        <w:tc>
          <w:tcPr>
            <w:tcW w:w="1284"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w:hAnsi="Arial" w:cs="Arial"/>
                <w:sz w:val="20"/>
                <w:szCs w:val="20"/>
              </w:rPr>
            </w:pPr>
          </w:p>
        </w:tc>
        <w:tc>
          <w:tcPr>
            <w:tcW w:w="1625"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r w:rsidR="00E860E3" w:rsidRPr="00AC4B93" w:rsidTr="000365B9">
        <w:trPr>
          <w:gridAfter w:val="7"/>
          <w:wAfter w:w="1444" w:type="dxa"/>
          <w:trHeight w:val="675"/>
        </w:trPr>
        <w:tc>
          <w:tcPr>
            <w:tcW w:w="39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Наименование</w:t>
            </w:r>
          </w:p>
        </w:tc>
        <w:tc>
          <w:tcPr>
            <w:tcW w:w="2555" w:type="dxa"/>
            <w:gridSpan w:val="2"/>
            <w:vMerge w:val="restart"/>
            <w:tcBorders>
              <w:top w:val="single" w:sz="8" w:space="0" w:color="auto"/>
              <w:left w:val="single" w:sz="8" w:space="0" w:color="auto"/>
              <w:bottom w:val="single" w:sz="8" w:space="0" w:color="000000"/>
              <w:right w:val="nil"/>
            </w:tcBorders>
            <w:shd w:val="clear" w:color="auto" w:fill="auto"/>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Код бюджетной классификации</w:t>
            </w:r>
          </w:p>
        </w:tc>
        <w:tc>
          <w:tcPr>
            <w:tcW w:w="141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Сумма           2020г.</w:t>
            </w:r>
          </w:p>
        </w:tc>
        <w:tc>
          <w:tcPr>
            <w:tcW w:w="14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Сумма                    2021 г.</w:t>
            </w:r>
          </w:p>
        </w:tc>
        <w:tc>
          <w:tcPr>
            <w:tcW w:w="141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Сумма                      2022 г.</w:t>
            </w:r>
          </w:p>
        </w:tc>
      </w:tr>
      <w:tr w:rsidR="00E860E3" w:rsidRPr="00AC4B93" w:rsidTr="000365B9">
        <w:trPr>
          <w:gridAfter w:val="7"/>
          <w:wAfter w:w="1444" w:type="dxa"/>
          <w:trHeight w:val="270"/>
        </w:trPr>
        <w:tc>
          <w:tcPr>
            <w:tcW w:w="3981" w:type="dxa"/>
            <w:vMerge/>
            <w:tcBorders>
              <w:top w:val="single" w:sz="8" w:space="0" w:color="auto"/>
              <w:left w:val="single" w:sz="8" w:space="0" w:color="auto"/>
              <w:bottom w:val="single" w:sz="8" w:space="0" w:color="000000"/>
              <w:right w:val="single" w:sz="8" w:space="0" w:color="auto"/>
            </w:tcBorders>
            <w:vAlign w:val="center"/>
            <w:hideMark/>
          </w:tcPr>
          <w:p w:rsidR="00E860E3" w:rsidRPr="00AC4B93" w:rsidRDefault="00E860E3" w:rsidP="000365B9">
            <w:pPr>
              <w:rPr>
                <w:rFonts w:ascii="Arial" w:hAnsi="Arial" w:cs="Arial"/>
                <w:sz w:val="20"/>
                <w:szCs w:val="20"/>
              </w:rPr>
            </w:pPr>
          </w:p>
        </w:tc>
        <w:tc>
          <w:tcPr>
            <w:tcW w:w="2555" w:type="dxa"/>
            <w:gridSpan w:val="2"/>
            <w:vMerge/>
            <w:tcBorders>
              <w:top w:val="single" w:sz="8" w:space="0" w:color="auto"/>
              <w:left w:val="single" w:sz="8" w:space="0" w:color="auto"/>
              <w:bottom w:val="single" w:sz="8" w:space="0" w:color="000000"/>
              <w:right w:val="nil"/>
            </w:tcBorders>
            <w:vAlign w:val="center"/>
            <w:hideMark/>
          </w:tcPr>
          <w:p w:rsidR="00E860E3" w:rsidRPr="00AC4B93" w:rsidRDefault="00E860E3" w:rsidP="000365B9">
            <w:pPr>
              <w:rPr>
                <w:rFonts w:ascii="Arial" w:hAnsi="Arial" w:cs="Arial"/>
                <w:sz w:val="20"/>
                <w:szCs w:val="20"/>
              </w:rPr>
            </w:pPr>
          </w:p>
        </w:tc>
        <w:tc>
          <w:tcPr>
            <w:tcW w:w="1418" w:type="dxa"/>
            <w:gridSpan w:val="2"/>
            <w:vMerge/>
            <w:tcBorders>
              <w:top w:val="single" w:sz="8" w:space="0" w:color="auto"/>
              <w:left w:val="single" w:sz="8" w:space="0" w:color="auto"/>
              <w:bottom w:val="single" w:sz="8" w:space="0" w:color="000000"/>
              <w:right w:val="single" w:sz="8" w:space="0" w:color="000000"/>
            </w:tcBorders>
            <w:vAlign w:val="center"/>
            <w:hideMark/>
          </w:tcPr>
          <w:p w:rsidR="00E860E3" w:rsidRPr="00AC4B93" w:rsidRDefault="00E860E3" w:rsidP="000365B9">
            <w:pPr>
              <w:rPr>
                <w:rFonts w:ascii="Arial" w:hAnsi="Arial" w:cs="Arial"/>
                <w:sz w:val="20"/>
                <w:szCs w:val="20"/>
              </w:rPr>
            </w:pPr>
          </w:p>
        </w:tc>
        <w:tc>
          <w:tcPr>
            <w:tcW w:w="1414" w:type="dxa"/>
            <w:gridSpan w:val="2"/>
            <w:vMerge/>
            <w:tcBorders>
              <w:top w:val="single" w:sz="8" w:space="0" w:color="auto"/>
              <w:left w:val="single" w:sz="8" w:space="0" w:color="auto"/>
              <w:bottom w:val="single" w:sz="8" w:space="0" w:color="000000"/>
              <w:right w:val="single" w:sz="8" w:space="0" w:color="000000"/>
            </w:tcBorders>
            <w:vAlign w:val="center"/>
            <w:hideMark/>
          </w:tcPr>
          <w:p w:rsidR="00E860E3" w:rsidRPr="00AC4B93" w:rsidRDefault="00E860E3" w:rsidP="000365B9">
            <w:pPr>
              <w:rPr>
                <w:rFonts w:ascii="Arial" w:hAnsi="Arial" w:cs="Arial"/>
                <w:sz w:val="20"/>
                <w:szCs w:val="20"/>
              </w:rPr>
            </w:pPr>
          </w:p>
        </w:tc>
        <w:tc>
          <w:tcPr>
            <w:tcW w:w="1417" w:type="dxa"/>
            <w:gridSpan w:val="3"/>
            <w:vMerge/>
            <w:tcBorders>
              <w:top w:val="single" w:sz="8" w:space="0" w:color="auto"/>
              <w:left w:val="single" w:sz="8" w:space="0" w:color="auto"/>
              <w:bottom w:val="single" w:sz="8" w:space="0" w:color="000000"/>
              <w:right w:val="single" w:sz="8" w:space="0" w:color="000000"/>
            </w:tcBorders>
            <w:vAlign w:val="center"/>
            <w:hideMark/>
          </w:tcPr>
          <w:p w:rsidR="00E860E3" w:rsidRPr="00AC4B93" w:rsidRDefault="00E860E3" w:rsidP="000365B9">
            <w:pPr>
              <w:rPr>
                <w:rFonts w:ascii="Arial" w:hAnsi="Arial" w:cs="Arial"/>
                <w:sz w:val="20"/>
                <w:szCs w:val="20"/>
              </w:rPr>
            </w:pPr>
          </w:p>
        </w:tc>
      </w:tr>
      <w:tr w:rsidR="00E860E3" w:rsidRPr="00AC4B93" w:rsidTr="000365B9">
        <w:trPr>
          <w:gridAfter w:val="7"/>
          <w:wAfter w:w="1444" w:type="dxa"/>
          <w:trHeight w:val="270"/>
        </w:trPr>
        <w:tc>
          <w:tcPr>
            <w:tcW w:w="3981" w:type="dxa"/>
            <w:tcBorders>
              <w:top w:val="nil"/>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w:t>
            </w:r>
          </w:p>
        </w:tc>
        <w:tc>
          <w:tcPr>
            <w:tcW w:w="2555" w:type="dxa"/>
            <w:gridSpan w:val="2"/>
            <w:tcBorders>
              <w:top w:val="nil"/>
              <w:left w:val="nil"/>
              <w:bottom w:val="single" w:sz="8" w:space="0" w:color="auto"/>
              <w:right w:val="nil"/>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2</w:t>
            </w:r>
          </w:p>
        </w:tc>
        <w:tc>
          <w:tcPr>
            <w:tcW w:w="141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3</w:t>
            </w:r>
          </w:p>
        </w:tc>
        <w:tc>
          <w:tcPr>
            <w:tcW w:w="141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4</w:t>
            </w:r>
          </w:p>
        </w:tc>
        <w:tc>
          <w:tcPr>
            <w:tcW w:w="141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5</w:t>
            </w:r>
          </w:p>
        </w:tc>
      </w:tr>
      <w:tr w:rsidR="00E860E3" w:rsidRPr="00AC4B93" w:rsidTr="000365B9">
        <w:trPr>
          <w:gridAfter w:val="7"/>
          <w:wAfter w:w="1444" w:type="dxa"/>
          <w:trHeight w:val="525"/>
        </w:trPr>
        <w:tc>
          <w:tcPr>
            <w:tcW w:w="3981" w:type="dxa"/>
            <w:tcBorders>
              <w:top w:val="nil"/>
              <w:left w:val="single" w:sz="8" w:space="0" w:color="auto"/>
              <w:bottom w:val="single" w:sz="8" w:space="0" w:color="auto"/>
              <w:right w:val="nil"/>
            </w:tcBorders>
            <w:shd w:val="clear" w:color="auto" w:fill="auto"/>
            <w:hideMark/>
          </w:tcPr>
          <w:p w:rsidR="00E860E3" w:rsidRPr="00AC4B93" w:rsidRDefault="00E860E3" w:rsidP="000365B9">
            <w:pPr>
              <w:rPr>
                <w:rFonts w:ascii="Arial" w:hAnsi="Arial" w:cs="Arial"/>
                <w:b/>
                <w:bCs/>
                <w:sz w:val="20"/>
                <w:szCs w:val="20"/>
              </w:rPr>
            </w:pPr>
            <w:r w:rsidRPr="00AC4B93">
              <w:rPr>
                <w:rFonts w:ascii="Arial" w:hAnsi="Arial" w:cs="Arial"/>
                <w:b/>
                <w:bCs/>
                <w:sz w:val="20"/>
                <w:szCs w:val="20"/>
              </w:rPr>
              <w:t xml:space="preserve">Источники внутреннего финансирования дефицита бюджета </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00001000000000000000</w:t>
            </w:r>
          </w:p>
        </w:tc>
        <w:tc>
          <w:tcPr>
            <w:tcW w:w="1418" w:type="dxa"/>
            <w:gridSpan w:val="2"/>
            <w:tcBorders>
              <w:top w:val="nil"/>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233,7</w:t>
            </w:r>
          </w:p>
        </w:tc>
        <w:tc>
          <w:tcPr>
            <w:tcW w:w="1414" w:type="dxa"/>
            <w:gridSpan w:val="2"/>
            <w:tcBorders>
              <w:top w:val="nil"/>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237,7</w:t>
            </w:r>
          </w:p>
        </w:tc>
        <w:tc>
          <w:tcPr>
            <w:tcW w:w="1417" w:type="dxa"/>
            <w:gridSpan w:val="3"/>
            <w:tcBorders>
              <w:top w:val="nil"/>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247,7</w:t>
            </w:r>
          </w:p>
        </w:tc>
      </w:tr>
      <w:tr w:rsidR="00E860E3" w:rsidRPr="00AC4B93" w:rsidTr="000365B9">
        <w:trPr>
          <w:gridAfter w:val="7"/>
          <w:wAfter w:w="1444" w:type="dxa"/>
          <w:trHeight w:val="525"/>
        </w:trPr>
        <w:tc>
          <w:tcPr>
            <w:tcW w:w="3981" w:type="dxa"/>
            <w:tcBorders>
              <w:top w:val="nil"/>
              <w:left w:val="single" w:sz="8" w:space="0" w:color="auto"/>
              <w:bottom w:val="single" w:sz="8" w:space="0" w:color="auto"/>
              <w:right w:val="nil"/>
            </w:tcBorders>
            <w:shd w:val="clear" w:color="auto" w:fill="auto"/>
            <w:hideMark/>
          </w:tcPr>
          <w:p w:rsidR="00E860E3" w:rsidRPr="00AC4B93" w:rsidRDefault="00E860E3" w:rsidP="000365B9">
            <w:pPr>
              <w:rPr>
                <w:rFonts w:ascii="Arial" w:hAnsi="Arial" w:cs="Arial"/>
                <w:b/>
                <w:bCs/>
                <w:sz w:val="20"/>
                <w:szCs w:val="20"/>
              </w:rPr>
            </w:pPr>
            <w:r w:rsidRPr="00AC4B93">
              <w:rPr>
                <w:rFonts w:ascii="Arial" w:hAnsi="Arial" w:cs="Arial"/>
                <w:b/>
                <w:bCs/>
                <w:sz w:val="20"/>
                <w:szCs w:val="20"/>
              </w:rPr>
              <w:t>Кредиты кредитных организаций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00001020000000000000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233,7</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237,7</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247,7</w:t>
            </w:r>
          </w:p>
        </w:tc>
      </w:tr>
      <w:tr w:rsidR="00E860E3" w:rsidRPr="00AC4B93" w:rsidTr="000365B9">
        <w:trPr>
          <w:gridAfter w:val="7"/>
          <w:wAfter w:w="1444" w:type="dxa"/>
          <w:trHeight w:val="960"/>
        </w:trPr>
        <w:tc>
          <w:tcPr>
            <w:tcW w:w="3981" w:type="dxa"/>
            <w:tcBorders>
              <w:top w:val="nil"/>
              <w:left w:val="single" w:sz="8" w:space="0" w:color="auto"/>
              <w:bottom w:val="single" w:sz="8" w:space="0" w:color="auto"/>
              <w:right w:val="nil"/>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Получение кредитов от кредитных организаций бюджетами муниципальных образований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14901020000100000710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233,7</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237,7</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247,7</w:t>
            </w:r>
          </w:p>
        </w:tc>
      </w:tr>
      <w:tr w:rsidR="00E860E3" w:rsidRPr="00AC4B93" w:rsidTr="000365B9">
        <w:trPr>
          <w:gridAfter w:val="7"/>
          <w:wAfter w:w="1444" w:type="dxa"/>
          <w:trHeight w:val="990"/>
        </w:trPr>
        <w:tc>
          <w:tcPr>
            <w:tcW w:w="3981" w:type="dxa"/>
            <w:tcBorders>
              <w:top w:val="nil"/>
              <w:left w:val="single" w:sz="8" w:space="0" w:color="auto"/>
              <w:bottom w:val="single" w:sz="8" w:space="0" w:color="auto"/>
              <w:right w:val="nil"/>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Погашение бюджетами муниципальных образований кредитов от кредитных организаций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14901020000100000810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 </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 </w:t>
            </w:r>
          </w:p>
        </w:tc>
      </w:tr>
      <w:tr w:rsidR="00E860E3" w:rsidRPr="00AC4B93" w:rsidTr="000365B9">
        <w:trPr>
          <w:gridAfter w:val="7"/>
          <w:wAfter w:w="1444" w:type="dxa"/>
          <w:trHeight w:val="525"/>
        </w:trPr>
        <w:tc>
          <w:tcPr>
            <w:tcW w:w="3981" w:type="dxa"/>
            <w:tcBorders>
              <w:top w:val="nil"/>
              <w:left w:val="single" w:sz="8" w:space="0" w:color="auto"/>
              <w:bottom w:val="single" w:sz="8" w:space="0" w:color="auto"/>
              <w:right w:val="single" w:sz="8" w:space="0" w:color="auto"/>
            </w:tcBorders>
            <w:shd w:val="clear" w:color="auto" w:fill="auto"/>
            <w:hideMark/>
          </w:tcPr>
          <w:p w:rsidR="00E860E3" w:rsidRPr="00AC4B93" w:rsidRDefault="00E860E3" w:rsidP="000365B9">
            <w:pPr>
              <w:rPr>
                <w:rFonts w:ascii="Arial" w:hAnsi="Arial" w:cs="Arial"/>
                <w:b/>
                <w:bCs/>
                <w:sz w:val="20"/>
                <w:szCs w:val="20"/>
              </w:rPr>
            </w:pPr>
            <w:r w:rsidRPr="00AC4B93">
              <w:rPr>
                <w:rFonts w:ascii="Arial" w:hAnsi="Arial" w:cs="Arial"/>
                <w:b/>
                <w:bCs/>
                <w:sz w:val="20"/>
                <w:szCs w:val="20"/>
              </w:rPr>
              <w:t>Бюджетные кредиты от других бюджетов бюджетной системы Российской Федерации</w:t>
            </w:r>
          </w:p>
        </w:tc>
        <w:tc>
          <w:tcPr>
            <w:tcW w:w="2555" w:type="dxa"/>
            <w:gridSpan w:val="2"/>
            <w:tcBorders>
              <w:top w:val="nil"/>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00001030000000000000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r>
      <w:tr w:rsidR="00E860E3" w:rsidRPr="00AC4B93" w:rsidTr="000365B9">
        <w:trPr>
          <w:gridAfter w:val="7"/>
          <w:wAfter w:w="1444" w:type="dxa"/>
          <w:trHeight w:val="1035"/>
        </w:trPr>
        <w:tc>
          <w:tcPr>
            <w:tcW w:w="3981" w:type="dxa"/>
            <w:tcBorders>
              <w:top w:val="nil"/>
              <w:left w:val="single" w:sz="8" w:space="0" w:color="auto"/>
              <w:bottom w:val="single" w:sz="8" w:space="0" w:color="auto"/>
              <w:right w:val="nil"/>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Получение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255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14901030100100000710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r>
      <w:tr w:rsidR="00E860E3" w:rsidRPr="00AC4B93" w:rsidTr="000365B9">
        <w:trPr>
          <w:gridAfter w:val="7"/>
          <w:wAfter w:w="1444" w:type="dxa"/>
          <w:trHeight w:val="1035"/>
        </w:trPr>
        <w:tc>
          <w:tcPr>
            <w:tcW w:w="3981" w:type="dxa"/>
            <w:tcBorders>
              <w:top w:val="nil"/>
              <w:left w:val="single" w:sz="8" w:space="0" w:color="auto"/>
              <w:bottom w:val="single" w:sz="8" w:space="0" w:color="auto"/>
              <w:right w:val="nil"/>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Погашение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14901030100100000810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 </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 </w:t>
            </w:r>
          </w:p>
        </w:tc>
      </w:tr>
      <w:tr w:rsidR="00E860E3" w:rsidRPr="00AC4B93" w:rsidTr="000365B9">
        <w:trPr>
          <w:gridAfter w:val="7"/>
          <w:wAfter w:w="1444" w:type="dxa"/>
          <w:trHeight w:val="675"/>
        </w:trPr>
        <w:tc>
          <w:tcPr>
            <w:tcW w:w="3981" w:type="dxa"/>
            <w:tcBorders>
              <w:top w:val="nil"/>
              <w:left w:val="single" w:sz="8" w:space="0" w:color="auto"/>
              <w:bottom w:val="nil"/>
              <w:right w:val="single" w:sz="8" w:space="0" w:color="auto"/>
            </w:tcBorders>
            <w:shd w:val="clear" w:color="auto" w:fill="auto"/>
            <w:hideMark/>
          </w:tcPr>
          <w:p w:rsidR="00E860E3" w:rsidRPr="00AC4B93" w:rsidRDefault="00E860E3" w:rsidP="000365B9">
            <w:pPr>
              <w:rPr>
                <w:rFonts w:ascii="Arial" w:hAnsi="Arial" w:cs="Arial"/>
                <w:b/>
                <w:bCs/>
                <w:sz w:val="20"/>
                <w:szCs w:val="20"/>
              </w:rPr>
            </w:pPr>
            <w:r w:rsidRPr="00AC4B93">
              <w:rPr>
                <w:rFonts w:ascii="Arial" w:hAnsi="Arial" w:cs="Arial"/>
                <w:b/>
                <w:bCs/>
                <w:sz w:val="20"/>
                <w:szCs w:val="20"/>
              </w:rPr>
              <w:t>Изменение остатков средств на счетах по учету средств бюджетов</w:t>
            </w:r>
          </w:p>
        </w:tc>
        <w:tc>
          <w:tcPr>
            <w:tcW w:w="2555" w:type="dxa"/>
            <w:gridSpan w:val="2"/>
            <w:tcBorders>
              <w:top w:val="nil"/>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00001050000000000000</w:t>
            </w:r>
          </w:p>
        </w:tc>
        <w:tc>
          <w:tcPr>
            <w:tcW w:w="1418" w:type="dxa"/>
            <w:gridSpan w:val="2"/>
            <w:tcBorders>
              <w:top w:val="nil"/>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c>
          <w:tcPr>
            <w:tcW w:w="1414" w:type="dxa"/>
            <w:gridSpan w:val="2"/>
            <w:tcBorders>
              <w:top w:val="nil"/>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c>
          <w:tcPr>
            <w:tcW w:w="1417" w:type="dxa"/>
            <w:gridSpan w:val="3"/>
            <w:tcBorders>
              <w:top w:val="nil"/>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color w:val="000000"/>
                <w:sz w:val="20"/>
                <w:szCs w:val="20"/>
              </w:rPr>
            </w:pPr>
            <w:r w:rsidRPr="00AC4B93">
              <w:rPr>
                <w:rFonts w:ascii="Arial" w:hAnsi="Arial" w:cs="Arial"/>
                <w:color w:val="000000"/>
                <w:sz w:val="20"/>
                <w:szCs w:val="20"/>
              </w:rPr>
              <w:t>0,0</w:t>
            </w:r>
          </w:p>
        </w:tc>
      </w:tr>
      <w:tr w:rsidR="00E860E3" w:rsidRPr="00AC4B93" w:rsidTr="000365B9">
        <w:trPr>
          <w:gridAfter w:val="7"/>
          <w:wAfter w:w="1444" w:type="dxa"/>
          <w:trHeight w:val="645"/>
        </w:trPr>
        <w:tc>
          <w:tcPr>
            <w:tcW w:w="3981" w:type="dxa"/>
            <w:tcBorders>
              <w:top w:val="single" w:sz="8" w:space="0" w:color="auto"/>
              <w:left w:val="single" w:sz="8" w:space="0" w:color="auto"/>
              <w:bottom w:val="nil"/>
              <w:right w:val="single" w:sz="8" w:space="0" w:color="auto"/>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 xml:space="preserve">Увеличение прочих остатков средств бюджетов  </w:t>
            </w:r>
          </w:p>
        </w:tc>
        <w:tc>
          <w:tcPr>
            <w:tcW w:w="2555" w:type="dxa"/>
            <w:gridSpan w:val="2"/>
            <w:tcBorders>
              <w:top w:val="single" w:sz="8" w:space="0" w:color="auto"/>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00001050200000000500</w:t>
            </w:r>
          </w:p>
        </w:tc>
        <w:tc>
          <w:tcPr>
            <w:tcW w:w="1418"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-18689,4</w:t>
            </w:r>
          </w:p>
        </w:tc>
        <w:tc>
          <w:tcPr>
            <w:tcW w:w="1414"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-17087,8</w:t>
            </w:r>
          </w:p>
        </w:tc>
        <w:tc>
          <w:tcPr>
            <w:tcW w:w="1417" w:type="dxa"/>
            <w:gridSpan w:val="3"/>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-17013,8</w:t>
            </w:r>
          </w:p>
        </w:tc>
      </w:tr>
      <w:tr w:rsidR="00E860E3" w:rsidRPr="00AC4B93" w:rsidTr="000365B9">
        <w:trPr>
          <w:gridAfter w:val="7"/>
          <w:wAfter w:w="1444" w:type="dxa"/>
          <w:trHeight w:val="675"/>
        </w:trPr>
        <w:tc>
          <w:tcPr>
            <w:tcW w:w="3981" w:type="dxa"/>
            <w:tcBorders>
              <w:top w:val="single" w:sz="8" w:space="0" w:color="auto"/>
              <w:left w:val="single" w:sz="8" w:space="0" w:color="auto"/>
              <w:bottom w:val="nil"/>
              <w:right w:val="single" w:sz="8" w:space="0" w:color="auto"/>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Увеличение прочих остатков денежных средств бюджетов</w:t>
            </w:r>
          </w:p>
        </w:tc>
        <w:tc>
          <w:tcPr>
            <w:tcW w:w="2555" w:type="dxa"/>
            <w:gridSpan w:val="2"/>
            <w:tcBorders>
              <w:top w:val="single" w:sz="8" w:space="0" w:color="auto"/>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00001050201000000510</w:t>
            </w:r>
          </w:p>
        </w:tc>
        <w:tc>
          <w:tcPr>
            <w:tcW w:w="1418"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-18689,4</w:t>
            </w:r>
          </w:p>
        </w:tc>
        <w:tc>
          <w:tcPr>
            <w:tcW w:w="1414"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-17087,8</w:t>
            </w:r>
          </w:p>
        </w:tc>
        <w:tc>
          <w:tcPr>
            <w:tcW w:w="1417" w:type="dxa"/>
            <w:gridSpan w:val="3"/>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-17013,8</w:t>
            </w:r>
          </w:p>
        </w:tc>
      </w:tr>
      <w:tr w:rsidR="00E860E3" w:rsidRPr="00AC4B93" w:rsidTr="000365B9">
        <w:trPr>
          <w:gridAfter w:val="7"/>
          <w:wAfter w:w="1444" w:type="dxa"/>
          <w:trHeight w:val="930"/>
        </w:trPr>
        <w:tc>
          <w:tcPr>
            <w:tcW w:w="3981" w:type="dxa"/>
            <w:tcBorders>
              <w:top w:val="single" w:sz="8" w:space="0" w:color="auto"/>
              <w:left w:val="single" w:sz="8" w:space="0" w:color="auto"/>
              <w:bottom w:val="nil"/>
              <w:right w:val="single" w:sz="8" w:space="0" w:color="auto"/>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Увеличение прочих остатков денежных средств бюджетов муниципальных образований</w:t>
            </w:r>
          </w:p>
        </w:tc>
        <w:tc>
          <w:tcPr>
            <w:tcW w:w="2555" w:type="dxa"/>
            <w:gridSpan w:val="2"/>
            <w:tcBorders>
              <w:top w:val="single" w:sz="8" w:space="0" w:color="auto"/>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14901050201100000510</w:t>
            </w:r>
          </w:p>
        </w:tc>
        <w:tc>
          <w:tcPr>
            <w:tcW w:w="1418"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-18689,4</w:t>
            </w:r>
          </w:p>
        </w:tc>
        <w:tc>
          <w:tcPr>
            <w:tcW w:w="1414"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-17087,8</w:t>
            </w:r>
          </w:p>
        </w:tc>
        <w:tc>
          <w:tcPr>
            <w:tcW w:w="1417" w:type="dxa"/>
            <w:gridSpan w:val="3"/>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-17013,8</w:t>
            </w:r>
          </w:p>
        </w:tc>
      </w:tr>
      <w:tr w:rsidR="00E860E3" w:rsidRPr="00AC4B93" w:rsidTr="000365B9">
        <w:trPr>
          <w:gridAfter w:val="7"/>
          <w:wAfter w:w="1444" w:type="dxa"/>
          <w:trHeight w:val="570"/>
        </w:trPr>
        <w:tc>
          <w:tcPr>
            <w:tcW w:w="3981" w:type="dxa"/>
            <w:tcBorders>
              <w:top w:val="single" w:sz="8" w:space="0" w:color="auto"/>
              <w:left w:val="single" w:sz="8" w:space="0" w:color="auto"/>
              <w:bottom w:val="nil"/>
              <w:right w:val="single" w:sz="8" w:space="0" w:color="auto"/>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 xml:space="preserve">Уменьшение прочих остатков средств бюджетов  </w:t>
            </w:r>
          </w:p>
        </w:tc>
        <w:tc>
          <w:tcPr>
            <w:tcW w:w="2555" w:type="dxa"/>
            <w:gridSpan w:val="2"/>
            <w:tcBorders>
              <w:top w:val="single" w:sz="8" w:space="0" w:color="auto"/>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00001050200000000600</w:t>
            </w:r>
          </w:p>
        </w:tc>
        <w:tc>
          <w:tcPr>
            <w:tcW w:w="1418"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18923,1</w:t>
            </w:r>
          </w:p>
        </w:tc>
        <w:tc>
          <w:tcPr>
            <w:tcW w:w="1414" w:type="dxa"/>
            <w:gridSpan w:val="2"/>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17325,5</w:t>
            </w:r>
          </w:p>
        </w:tc>
        <w:tc>
          <w:tcPr>
            <w:tcW w:w="1417" w:type="dxa"/>
            <w:gridSpan w:val="3"/>
            <w:tcBorders>
              <w:top w:val="single" w:sz="8" w:space="0" w:color="auto"/>
              <w:left w:val="nil"/>
              <w:bottom w:val="nil"/>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17261,5</w:t>
            </w:r>
          </w:p>
        </w:tc>
      </w:tr>
      <w:tr w:rsidR="00E860E3" w:rsidRPr="00AC4B93" w:rsidTr="000365B9">
        <w:trPr>
          <w:gridAfter w:val="7"/>
          <w:wAfter w:w="1444" w:type="dxa"/>
          <w:trHeight w:val="615"/>
        </w:trPr>
        <w:tc>
          <w:tcPr>
            <w:tcW w:w="3981" w:type="dxa"/>
            <w:tcBorders>
              <w:top w:val="single" w:sz="8" w:space="0" w:color="auto"/>
              <w:left w:val="single" w:sz="8" w:space="0" w:color="auto"/>
              <w:bottom w:val="nil"/>
              <w:right w:val="single" w:sz="8" w:space="0" w:color="auto"/>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Уменьшение прочих остатков денежных средств бюджетов</w:t>
            </w:r>
          </w:p>
        </w:tc>
        <w:tc>
          <w:tcPr>
            <w:tcW w:w="2555" w:type="dxa"/>
            <w:gridSpan w:val="2"/>
            <w:tcBorders>
              <w:top w:val="single" w:sz="8" w:space="0" w:color="auto"/>
              <w:left w:val="nil"/>
              <w:bottom w:val="nil"/>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00001050201000000610</w:t>
            </w:r>
          </w:p>
        </w:tc>
        <w:tc>
          <w:tcPr>
            <w:tcW w:w="1418" w:type="dxa"/>
            <w:gridSpan w:val="2"/>
            <w:tcBorders>
              <w:top w:val="single" w:sz="8" w:space="0" w:color="auto"/>
              <w:left w:val="nil"/>
              <w:bottom w:val="nil"/>
              <w:right w:val="single" w:sz="8" w:space="0" w:color="000000"/>
            </w:tcBorders>
            <w:shd w:val="clear" w:color="auto" w:fill="auto"/>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18923,1</w:t>
            </w:r>
          </w:p>
        </w:tc>
        <w:tc>
          <w:tcPr>
            <w:tcW w:w="1414" w:type="dxa"/>
            <w:gridSpan w:val="2"/>
            <w:tcBorders>
              <w:top w:val="single" w:sz="8" w:space="0" w:color="auto"/>
              <w:left w:val="nil"/>
              <w:bottom w:val="nil"/>
              <w:right w:val="single" w:sz="8" w:space="0" w:color="000000"/>
            </w:tcBorders>
            <w:shd w:val="clear" w:color="auto" w:fill="auto"/>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17325,5</w:t>
            </w:r>
          </w:p>
        </w:tc>
        <w:tc>
          <w:tcPr>
            <w:tcW w:w="1417" w:type="dxa"/>
            <w:gridSpan w:val="3"/>
            <w:tcBorders>
              <w:top w:val="single" w:sz="8" w:space="0" w:color="auto"/>
              <w:left w:val="nil"/>
              <w:bottom w:val="nil"/>
              <w:right w:val="single" w:sz="8" w:space="0" w:color="000000"/>
            </w:tcBorders>
            <w:shd w:val="clear" w:color="auto" w:fill="auto"/>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17261,5</w:t>
            </w:r>
          </w:p>
        </w:tc>
      </w:tr>
      <w:tr w:rsidR="00E860E3" w:rsidRPr="00AC4B93" w:rsidTr="000365B9">
        <w:trPr>
          <w:gridAfter w:val="7"/>
          <w:wAfter w:w="1444" w:type="dxa"/>
          <w:trHeight w:val="675"/>
        </w:trPr>
        <w:tc>
          <w:tcPr>
            <w:tcW w:w="3981" w:type="dxa"/>
            <w:tcBorders>
              <w:top w:val="single" w:sz="8" w:space="0" w:color="auto"/>
              <w:left w:val="single" w:sz="8" w:space="0" w:color="auto"/>
              <w:bottom w:val="single" w:sz="8" w:space="0" w:color="auto"/>
              <w:right w:val="single" w:sz="8" w:space="0" w:color="auto"/>
            </w:tcBorders>
            <w:shd w:val="clear" w:color="auto" w:fill="auto"/>
            <w:hideMark/>
          </w:tcPr>
          <w:p w:rsidR="00E860E3" w:rsidRPr="00AC4B93" w:rsidRDefault="00E860E3" w:rsidP="000365B9">
            <w:pPr>
              <w:rPr>
                <w:rFonts w:ascii="Arial" w:hAnsi="Arial" w:cs="Arial"/>
                <w:sz w:val="20"/>
                <w:szCs w:val="20"/>
              </w:rPr>
            </w:pPr>
            <w:r w:rsidRPr="00AC4B93">
              <w:rPr>
                <w:rFonts w:ascii="Arial" w:hAnsi="Arial" w:cs="Arial"/>
                <w:sz w:val="20"/>
                <w:szCs w:val="20"/>
              </w:rPr>
              <w:t>Уменьшение прочих остатков денежных средств бюджетов муниципальных образований</w:t>
            </w:r>
          </w:p>
        </w:tc>
        <w:tc>
          <w:tcPr>
            <w:tcW w:w="2555" w:type="dxa"/>
            <w:gridSpan w:val="2"/>
            <w:tcBorders>
              <w:top w:val="single" w:sz="8" w:space="0" w:color="auto"/>
              <w:left w:val="nil"/>
              <w:bottom w:val="single" w:sz="8" w:space="0" w:color="auto"/>
              <w:right w:val="single" w:sz="8" w:space="0" w:color="auto"/>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14901050201100000610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18923,1</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17325,5</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E860E3" w:rsidRPr="00AC4B93" w:rsidRDefault="00E860E3" w:rsidP="000365B9">
            <w:pPr>
              <w:jc w:val="center"/>
              <w:rPr>
                <w:rFonts w:ascii="Arial" w:hAnsi="Arial" w:cs="Arial"/>
                <w:sz w:val="20"/>
                <w:szCs w:val="20"/>
              </w:rPr>
            </w:pPr>
            <w:r w:rsidRPr="00AC4B93">
              <w:rPr>
                <w:rFonts w:ascii="Arial" w:hAnsi="Arial" w:cs="Arial"/>
                <w:sz w:val="20"/>
                <w:szCs w:val="20"/>
              </w:rPr>
              <w:t>17261,5</w:t>
            </w:r>
          </w:p>
        </w:tc>
      </w:tr>
      <w:tr w:rsidR="00E860E3" w:rsidRPr="00AC4B93" w:rsidTr="000365B9">
        <w:trPr>
          <w:trHeight w:val="315"/>
        </w:trPr>
        <w:tc>
          <w:tcPr>
            <w:tcW w:w="3981" w:type="dxa"/>
            <w:tcBorders>
              <w:top w:val="nil"/>
              <w:left w:val="nil"/>
              <w:bottom w:val="nil"/>
              <w:right w:val="nil"/>
            </w:tcBorders>
            <w:shd w:val="clear" w:color="auto" w:fill="auto"/>
            <w:noWrap/>
            <w:vAlign w:val="bottom"/>
            <w:hideMark/>
          </w:tcPr>
          <w:p w:rsidR="00E860E3" w:rsidRPr="00AC4B93" w:rsidRDefault="00E860E3" w:rsidP="000365B9"/>
        </w:tc>
        <w:tc>
          <w:tcPr>
            <w:tcW w:w="2555"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1689" w:type="dxa"/>
            <w:gridSpan w:val="3"/>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1284"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1625" w:type="dxa"/>
            <w:gridSpan w:val="5"/>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E860E3" w:rsidRPr="00AC4B93" w:rsidRDefault="00E860E3" w:rsidP="000365B9">
            <w:pPr>
              <w:rPr>
                <w:rFonts w:ascii="Arial CYR" w:hAnsi="Arial CYR" w:cs="Arial CYR"/>
                <w:sz w:val="20"/>
                <w:szCs w:val="20"/>
              </w:rPr>
            </w:pPr>
          </w:p>
        </w:tc>
      </w:tr>
    </w:tbl>
    <w:p w:rsidR="00E860E3" w:rsidRDefault="00E860E3" w:rsidP="00E860E3">
      <w:pPr>
        <w:jc w:val="center"/>
        <w:rPr>
          <w:b/>
          <w:sz w:val="28"/>
          <w:szCs w:val="28"/>
        </w:rPr>
        <w:sectPr w:rsidR="00E860E3" w:rsidSect="00E860E3">
          <w:type w:val="continuous"/>
          <w:pgSz w:w="11906" w:h="16838"/>
          <w:pgMar w:top="568" w:right="1133" w:bottom="1134" w:left="851" w:header="708" w:footer="708" w:gutter="0"/>
          <w:cols w:space="708"/>
          <w:docGrid w:linePitch="360"/>
        </w:sectPr>
      </w:pPr>
    </w:p>
    <w:p w:rsidR="00E860E3" w:rsidRDefault="00E860E3" w:rsidP="00E860E3">
      <w:pPr>
        <w:jc w:val="center"/>
        <w:rPr>
          <w:b/>
          <w:sz w:val="28"/>
          <w:szCs w:val="28"/>
        </w:rPr>
        <w:sectPr w:rsidR="00E860E3" w:rsidSect="00E860E3">
          <w:type w:val="continuous"/>
          <w:pgSz w:w="11906" w:h="16838"/>
          <w:pgMar w:top="568" w:right="10205" w:bottom="1134" w:left="851" w:header="708" w:footer="708" w:gutter="0"/>
          <w:cols w:space="708"/>
          <w:docGrid w:linePitch="360"/>
        </w:sectPr>
      </w:pPr>
    </w:p>
    <w:p w:rsidR="00E860E3" w:rsidRPr="00E35B2E" w:rsidRDefault="00E860E3" w:rsidP="00E860E3">
      <w:pPr>
        <w:pStyle w:val="aa"/>
        <w:jc w:val="both"/>
        <w:rPr>
          <w:rFonts w:ascii="Arial" w:hAnsi="Arial" w:cs="Arial"/>
          <w:b/>
          <w:sz w:val="22"/>
          <w:szCs w:val="22"/>
        </w:rPr>
      </w:pPr>
      <w:r w:rsidRPr="00E35B2E">
        <w:rPr>
          <w:rFonts w:ascii="Arial" w:hAnsi="Arial" w:cs="Arial"/>
          <w:b/>
          <w:sz w:val="22"/>
          <w:szCs w:val="22"/>
        </w:rPr>
        <w:t xml:space="preserve">ПОЯСНИТЕЛЬНАЯ ЗАПИСКА </w:t>
      </w:r>
    </w:p>
    <w:p w:rsidR="00E860E3" w:rsidRPr="00E35B2E" w:rsidRDefault="00E860E3" w:rsidP="00E860E3">
      <w:pPr>
        <w:jc w:val="both"/>
        <w:rPr>
          <w:rFonts w:ascii="Arial" w:hAnsi="Arial" w:cs="Arial"/>
          <w:b/>
          <w:sz w:val="22"/>
          <w:szCs w:val="22"/>
        </w:rPr>
      </w:pPr>
      <w:r w:rsidRPr="00E35B2E">
        <w:rPr>
          <w:rFonts w:ascii="Arial" w:hAnsi="Arial" w:cs="Arial"/>
          <w:b/>
          <w:sz w:val="22"/>
          <w:szCs w:val="22"/>
        </w:rPr>
        <w:t xml:space="preserve">к проекту бюджета МО «Укыр» </w:t>
      </w:r>
    </w:p>
    <w:p w:rsidR="00E860E3" w:rsidRPr="00E35B2E" w:rsidRDefault="00E860E3" w:rsidP="00E860E3">
      <w:pPr>
        <w:jc w:val="both"/>
        <w:rPr>
          <w:rFonts w:ascii="Arial" w:hAnsi="Arial" w:cs="Arial"/>
          <w:b/>
          <w:sz w:val="22"/>
          <w:szCs w:val="22"/>
        </w:rPr>
      </w:pPr>
      <w:r w:rsidRPr="00E35B2E">
        <w:rPr>
          <w:rFonts w:ascii="Arial" w:hAnsi="Arial" w:cs="Arial"/>
          <w:b/>
          <w:sz w:val="22"/>
          <w:szCs w:val="22"/>
        </w:rPr>
        <w:t>«О бюджете на 2020 год и на плановый период 2021-2022 годов»</w:t>
      </w:r>
    </w:p>
    <w:p w:rsidR="00E860E3" w:rsidRPr="00E35B2E" w:rsidRDefault="00E860E3" w:rsidP="00E860E3">
      <w:pPr>
        <w:ind w:firstLine="567"/>
        <w:jc w:val="both"/>
        <w:rPr>
          <w:rFonts w:ascii="Arial" w:hAnsi="Arial" w:cs="Arial"/>
          <w:sz w:val="22"/>
          <w:szCs w:val="22"/>
        </w:rPr>
      </w:pPr>
    </w:p>
    <w:p w:rsidR="00E860E3" w:rsidRPr="00E35B2E" w:rsidRDefault="00E860E3" w:rsidP="00E860E3">
      <w:pPr>
        <w:pStyle w:val="9"/>
        <w:jc w:val="both"/>
        <w:rPr>
          <w:rFonts w:ascii="Arial" w:hAnsi="Arial" w:cs="Arial"/>
          <w:sz w:val="22"/>
          <w:szCs w:val="22"/>
        </w:rPr>
      </w:pPr>
      <w:r w:rsidRPr="00E35B2E">
        <w:rPr>
          <w:rFonts w:ascii="Arial" w:hAnsi="Arial" w:cs="Arial"/>
          <w:sz w:val="22"/>
          <w:szCs w:val="22"/>
        </w:rPr>
        <w:t>РАСХОДЫ БЮДЖЕТА МО «УКЫР»</w:t>
      </w:r>
    </w:p>
    <w:p w:rsidR="00E860E3" w:rsidRPr="00E35B2E" w:rsidRDefault="00E860E3" w:rsidP="00E860E3">
      <w:pPr>
        <w:pStyle w:val="ConsNormal"/>
        <w:ind w:firstLine="540"/>
        <w:jc w:val="both"/>
        <w:rPr>
          <w:sz w:val="22"/>
          <w:szCs w:val="22"/>
        </w:rPr>
      </w:pPr>
    </w:p>
    <w:p w:rsidR="00E860E3" w:rsidRPr="00E35B2E" w:rsidRDefault="00E860E3" w:rsidP="00E860E3">
      <w:pPr>
        <w:ind w:firstLine="567"/>
        <w:jc w:val="both"/>
        <w:rPr>
          <w:rFonts w:ascii="Arial" w:hAnsi="Arial" w:cs="Arial"/>
          <w:sz w:val="22"/>
          <w:szCs w:val="22"/>
        </w:rPr>
      </w:pPr>
      <w:r w:rsidRPr="00E35B2E">
        <w:rPr>
          <w:rFonts w:ascii="Arial" w:hAnsi="Arial" w:cs="Arial"/>
          <w:sz w:val="22"/>
          <w:szCs w:val="22"/>
        </w:rPr>
        <w:t>Объем расходов бюджета МО «Укыр» на 2020 год  и на плановый период 2021-2022 годы сформирован в  размере  18923,1 тыс. рублей, на 2021 год- 17325,5 тыс. рублей, на 2022 год- 17261,5 тыс. рублей.</w:t>
      </w:r>
    </w:p>
    <w:p w:rsidR="00E860E3" w:rsidRPr="00E35B2E" w:rsidRDefault="00E860E3" w:rsidP="00E860E3">
      <w:pPr>
        <w:ind w:firstLine="567"/>
        <w:jc w:val="both"/>
        <w:rPr>
          <w:rFonts w:ascii="Arial" w:hAnsi="Arial" w:cs="Arial"/>
          <w:sz w:val="22"/>
          <w:szCs w:val="22"/>
        </w:rPr>
      </w:pPr>
      <w:r w:rsidRPr="00E35B2E">
        <w:rPr>
          <w:rFonts w:ascii="Arial" w:hAnsi="Arial" w:cs="Arial"/>
          <w:sz w:val="22"/>
          <w:szCs w:val="22"/>
        </w:rPr>
        <w:t xml:space="preserve">Учитывая прогнозируемый объем доходов, дефицит бюджета МО «Укыр» на 2020 год сложился в сумме 233,7 тыс. рублей или 5 % от объема доходов без учета объема безвозмездных поступлений, на 2021 год – 237,7 тыс. рублей, на 2022 год – 247,7 тыс. рублей. </w:t>
      </w:r>
    </w:p>
    <w:p w:rsidR="00E860E3" w:rsidRPr="00E35B2E" w:rsidRDefault="00E860E3" w:rsidP="00E860E3">
      <w:pPr>
        <w:ind w:firstLine="567"/>
        <w:jc w:val="both"/>
        <w:rPr>
          <w:rFonts w:ascii="Arial" w:hAnsi="Arial" w:cs="Arial"/>
          <w:sz w:val="22"/>
          <w:szCs w:val="22"/>
        </w:rPr>
      </w:pPr>
      <w:r w:rsidRPr="00E35B2E">
        <w:rPr>
          <w:rFonts w:ascii="Arial" w:hAnsi="Arial" w:cs="Arial"/>
          <w:sz w:val="22"/>
          <w:szCs w:val="22"/>
        </w:rPr>
        <w:t>Формирование расходов местного  бюджета на 2020 год и на плановый период 2021-2022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03.08.2012 года № 416-пп «Об утверждении Положения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 и Постановления Главы МО «Укыр» № 278 от 25.10.2018 года «О бюджетном процессе в муниципальном образовании «Укыр» .</w:t>
      </w:r>
    </w:p>
    <w:p w:rsidR="00E860E3" w:rsidRPr="00E35B2E" w:rsidRDefault="00E860E3" w:rsidP="00E860E3">
      <w:pPr>
        <w:pStyle w:val="23"/>
        <w:spacing w:line="240" w:lineRule="auto"/>
        <w:ind w:firstLine="567"/>
        <w:jc w:val="both"/>
        <w:rPr>
          <w:rFonts w:ascii="Arial" w:hAnsi="Arial" w:cs="Arial"/>
          <w:b/>
          <w:sz w:val="22"/>
          <w:szCs w:val="22"/>
          <w:u w:val="single"/>
        </w:rPr>
      </w:pPr>
    </w:p>
    <w:p w:rsidR="00E860E3" w:rsidRPr="00E35B2E" w:rsidRDefault="00E860E3" w:rsidP="00E860E3">
      <w:pPr>
        <w:pStyle w:val="23"/>
        <w:spacing w:line="240" w:lineRule="auto"/>
        <w:ind w:firstLine="567"/>
        <w:jc w:val="both"/>
        <w:rPr>
          <w:rFonts w:ascii="Arial" w:hAnsi="Arial" w:cs="Arial"/>
          <w:b/>
          <w:sz w:val="22"/>
          <w:szCs w:val="22"/>
          <w:u w:val="single"/>
        </w:rPr>
      </w:pPr>
      <w:r w:rsidRPr="00E35B2E">
        <w:rPr>
          <w:rFonts w:ascii="Arial" w:hAnsi="Arial" w:cs="Arial"/>
          <w:b/>
          <w:sz w:val="22"/>
          <w:szCs w:val="22"/>
          <w:u w:val="single"/>
        </w:rPr>
        <w:t>Раздел 01 «Общегосударственные вопросы»</w:t>
      </w:r>
    </w:p>
    <w:p w:rsidR="00E860E3" w:rsidRPr="00E35B2E" w:rsidRDefault="00E860E3" w:rsidP="00E860E3">
      <w:pPr>
        <w:pStyle w:val="23"/>
        <w:spacing w:line="240" w:lineRule="auto"/>
        <w:ind w:firstLine="567"/>
        <w:jc w:val="both"/>
        <w:rPr>
          <w:rFonts w:ascii="Arial" w:hAnsi="Arial" w:cs="Arial"/>
          <w:sz w:val="22"/>
          <w:szCs w:val="22"/>
        </w:rPr>
      </w:pPr>
    </w:p>
    <w:p w:rsidR="00E860E3" w:rsidRPr="00E35B2E" w:rsidRDefault="00E860E3" w:rsidP="00E860E3">
      <w:pPr>
        <w:pStyle w:val="23"/>
        <w:spacing w:line="240" w:lineRule="auto"/>
        <w:ind w:firstLine="567"/>
        <w:jc w:val="both"/>
        <w:rPr>
          <w:rFonts w:ascii="Arial" w:hAnsi="Arial" w:cs="Arial"/>
          <w:sz w:val="22"/>
          <w:szCs w:val="22"/>
        </w:rPr>
      </w:pPr>
      <w:r w:rsidRPr="00E35B2E">
        <w:rPr>
          <w:rFonts w:ascii="Arial" w:hAnsi="Arial" w:cs="Arial"/>
          <w:sz w:val="22"/>
          <w:szCs w:val="22"/>
        </w:rPr>
        <w:t xml:space="preserve">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w:t>
      </w:r>
    </w:p>
    <w:p w:rsidR="00E860E3" w:rsidRPr="00E35B2E" w:rsidRDefault="00E860E3" w:rsidP="00E860E3">
      <w:pPr>
        <w:ind w:firstLine="567"/>
        <w:jc w:val="both"/>
        <w:rPr>
          <w:rFonts w:ascii="Arial" w:hAnsi="Arial" w:cs="Arial"/>
          <w:sz w:val="22"/>
          <w:szCs w:val="22"/>
        </w:rPr>
      </w:pPr>
      <w:r w:rsidRPr="00E35B2E">
        <w:rPr>
          <w:rFonts w:ascii="Arial" w:hAnsi="Arial" w:cs="Arial"/>
          <w:sz w:val="22"/>
          <w:szCs w:val="22"/>
        </w:rPr>
        <w:t>Основными нормативными правовыми актами органов местного самоуправления МО «Укыр»,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№256-уг от 25.10.2019 г. «О размерах окладов за классный чин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№255-уг от 25.10.2019г. «О повышении окладов месячного содержания государственных гражданских служащих Иркутской области».</w:t>
      </w:r>
    </w:p>
    <w:p w:rsidR="00E860E3" w:rsidRPr="00E35B2E" w:rsidRDefault="00E860E3" w:rsidP="00E860E3">
      <w:pPr>
        <w:pStyle w:val="23"/>
        <w:spacing w:line="240" w:lineRule="auto"/>
        <w:ind w:firstLine="567"/>
        <w:jc w:val="both"/>
        <w:rPr>
          <w:rFonts w:ascii="Arial" w:hAnsi="Arial" w:cs="Arial"/>
          <w:b/>
          <w:i/>
          <w:sz w:val="22"/>
          <w:szCs w:val="22"/>
        </w:rPr>
      </w:pPr>
    </w:p>
    <w:p w:rsidR="00E860E3" w:rsidRPr="00E35B2E" w:rsidRDefault="00E860E3" w:rsidP="00E860E3">
      <w:pPr>
        <w:pStyle w:val="23"/>
        <w:spacing w:line="240" w:lineRule="auto"/>
        <w:ind w:left="0" w:firstLine="850"/>
        <w:jc w:val="both"/>
        <w:rPr>
          <w:rFonts w:ascii="Arial" w:hAnsi="Arial" w:cs="Arial"/>
          <w:sz w:val="22"/>
          <w:szCs w:val="22"/>
        </w:rPr>
      </w:pPr>
      <w:r w:rsidRPr="00E35B2E">
        <w:rPr>
          <w:rFonts w:ascii="Arial" w:hAnsi="Arial" w:cs="Arial"/>
          <w:b/>
          <w:i/>
          <w:sz w:val="22"/>
          <w:szCs w:val="22"/>
        </w:rPr>
        <w:t>По подразделу 02 «Функционирование высшего должностного лица субъекта Российской Федерации и муниципального образования»</w:t>
      </w:r>
      <w:r w:rsidRPr="00E35B2E">
        <w:rPr>
          <w:rFonts w:ascii="Arial" w:hAnsi="Arial" w:cs="Arial"/>
          <w:i/>
          <w:sz w:val="22"/>
          <w:szCs w:val="22"/>
        </w:rPr>
        <w:t xml:space="preserve"> </w:t>
      </w:r>
      <w:r w:rsidRPr="00E35B2E">
        <w:rPr>
          <w:rFonts w:ascii="Arial" w:hAnsi="Arial" w:cs="Arial"/>
          <w:sz w:val="22"/>
          <w:szCs w:val="22"/>
        </w:rPr>
        <w:t>объем расходов на выплату заработной платы  и начислениям на неё в проекте предусмотрено на  2020 год - 1106,92 тыс. рублей, на 2021– 2022 года по 1106,92 тыс. рублей, соответственно.  Размер  оплаты  труда  главы поселения на 2020 год 850,17 тыс. рублей, установленный министерством труда и занятости Иркутской области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E860E3" w:rsidRPr="00E35B2E" w:rsidRDefault="00E860E3" w:rsidP="00E860E3">
      <w:pPr>
        <w:pStyle w:val="23"/>
        <w:spacing w:line="240" w:lineRule="auto"/>
        <w:ind w:firstLine="567"/>
        <w:jc w:val="both"/>
        <w:rPr>
          <w:rFonts w:ascii="Arial" w:hAnsi="Arial" w:cs="Arial"/>
          <w:sz w:val="22"/>
          <w:szCs w:val="22"/>
        </w:rPr>
      </w:pPr>
    </w:p>
    <w:p w:rsidR="00E860E3" w:rsidRPr="00E35B2E" w:rsidRDefault="00E860E3" w:rsidP="00E860E3">
      <w:pPr>
        <w:pStyle w:val="25"/>
        <w:ind w:left="0" w:firstLine="567"/>
        <w:jc w:val="both"/>
        <w:rPr>
          <w:rFonts w:ascii="Arial" w:hAnsi="Arial" w:cs="Arial"/>
          <w:sz w:val="22"/>
          <w:szCs w:val="22"/>
        </w:rPr>
      </w:pPr>
      <w:r w:rsidRPr="00E35B2E">
        <w:rPr>
          <w:rFonts w:ascii="Arial" w:hAnsi="Arial" w:cs="Arial"/>
          <w:b/>
          <w:i/>
          <w:sz w:val="22"/>
          <w:szCs w:val="22"/>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35B2E">
        <w:rPr>
          <w:rFonts w:ascii="Arial" w:hAnsi="Arial" w:cs="Arial"/>
          <w:sz w:val="22"/>
          <w:szCs w:val="22"/>
        </w:rPr>
        <w:t xml:space="preserve"> объем расходов на обеспечение деятельности высшего органа исполнительной власти МО «Укыр» – администрации МО «Укыр» составляет на 2020 год  6503,7 тыс. рублей, в том числе на заработную плату и начисления на неё – 4916,7 тыс. рублей, на коммунальные услуги 800,0 тыс. рублей, на прочую закупку товаров, работ и услуг для обеспечения муниципальных услуг -787,0 тыс. руб., в том числе 3,0 тыс. руб. на учебу по УКП (учебно-консультационном центре неработающего населения, 4,0 тыс. рублей на приобретение плакатов, накладных пособий  и стендов по ГО ЧС, в 2021 год -6203,7 тыс. рублей, в том числе на заработную плату и начисления на неё – 4916,7 тыс. рублей, на оплату коммунальных услуг- 500,0 тыс. руб., на  приобретение услуг -787,0 тыс. руб.,  аналогично и в 2022 году</w:t>
      </w:r>
    </w:p>
    <w:p w:rsidR="00E860E3" w:rsidRPr="00E35B2E" w:rsidRDefault="00E860E3" w:rsidP="00E860E3">
      <w:pPr>
        <w:pStyle w:val="25"/>
        <w:ind w:left="0" w:firstLine="567"/>
        <w:jc w:val="both"/>
        <w:rPr>
          <w:rFonts w:ascii="Arial" w:hAnsi="Arial" w:cs="Arial"/>
          <w:snapToGrid w:val="0"/>
          <w:sz w:val="22"/>
          <w:szCs w:val="22"/>
        </w:rPr>
      </w:pPr>
    </w:p>
    <w:p w:rsidR="00E860E3" w:rsidRPr="00E35B2E" w:rsidRDefault="00E860E3" w:rsidP="00E860E3">
      <w:pPr>
        <w:ind w:firstLine="567"/>
        <w:jc w:val="both"/>
        <w:rPr>
          <w:rFonts w:ascii="Arial" w:hAnsi="Arial" w:cs="Arial"/>
          <w:sz w:val="22"/>
          <w:szCs w:val="22"/>
        </w:rPr>
      </w:pPr>
      <w:r w:rsidRPr="00E35B2E">
        <w:rPr>
          <w:rFonts w:ascii="Arial" w:hAnsi="Arial" w:cs="Arial"/>
          <w:b/>
          <w:i/>
          <w:sz w:val="22"/>
          <w:szCs w:val="22"/>
        </w:rPr>
        <w:t xml:space="preserve">По подразделу 11 «Резервные фонды» </w:t>
      </w:r>
      <w:r w:rsidRPr="00E35B2E">
        <w:rPr>
          <w:rFonts w:ascii="Arial" w:hAnsi="Arial" w:cs="Arial"/>
          <w:sz w:val="22"/>
          <w:szCs w:val="22"/>
        </w:rPr>
        <w:t>определен объем резервного фонда администрации МО «Укыр», за счет собственных доходов на 2020-2022 гг. в сумме 10,0 тыс. рублей (соответственно в соответствии со ст.81 БК РФ не превышает 3 процентов общего объема планируемых расходов)</w:t>
      </w:r>
    </w:p>
    <w:p w:rsidR="00E860E3" w:rsidRPr="00E35B2E" w:rsidRDefault="00E860E3" w:rsidP="00E860E3">
      <w:pPr>
        <w:ind w:firstLine="567"/>
        <w:jc w:val="both"/>
        <w:rPr>
          <w:rFonts w:ascii="Arial" w:hAnsi="Arial" w:cs="Arial"/>
          <w:sz w:val="22"/>
          <w:szCs w:val="22"/>
        </w:rPr>
      </w:pPr>
      <w:r w:rsidRPr="00E35B2E">
        <w:rPr>
          <w:rFonts w:ascii="Arial" w:hAnsi="Arial" w:cs="Arial"/>
          <w:b/>
          <w:i/>
          <w:sz w:val="22"/>
          <w:szCs w:val="22"/>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E35B2E">
        <w:rPr>
          <w:rFonts w:ascii="Arial" w:hAnsi="Arial" w:cs="Arial"/>
          <w:sz w:val="22"/>
          <w:szCs w:val="22"/>
        </w:rPr>
        <w:t>определен объем на 2020-2022 г. в сумме по  0,7 тыс. рублей.</w:t>
      </w:r>
    </w:p>
    <w:p w:rsidR="00E860E3" w:rsidRPr="00E35B2E" w:rsidRDefault="00E860E3" w:rsidP="00E860E3">
      <w:pPr>
        <w:ind w:firstLine="567"/>
        <w:jc w:val="both"/>
        <w:rPr>
          <w:rFonts w:ascii="Arial" w:hAnsi="Arial" w:cs="Arial"/>
          <w:b/>
          <w:sz w:val="22"/>
          <w:szCs w:val="22"/>
          <w:u w:val="single"/>
        </w:rPr>
      </w:pPr>
    </w:p>
    <w:p w:rsidR="00E860E3" w:rsidRPr="00E35B2E" w:rsidRDefault="00E860E3" w:rsidP="00E860E3">
      <w:pPr>
        <w:ind w:firstLine="567"/>
        <w:jc w:val="both"/>
        <w:rPr>
          <w:rFonts w:ascii="Arial" w:hAnsi="Arial" w:cs="Arial"/>
          <w:b/>
          <w:sz w:val="22"/>
          <w:szCs w:val="22"/>
        </w:rPr>
      </w:pPr>
      <w:r w:rsidRPr="00E35B2E">
        <w:rPr>
          <w:rFonts w:ascii="Arial" w:hAnsi="Arial" w:cs="Arial"/>
          <w:b/>
          <w:sz w:val="22"/>
          <w:szCs w:val="22"/>
          <w:u w:val="single"/>
        </w:rPr>
        <w:t>Раздел 02 «Национальная оборона»</w:t>
      </w:r>
    </w:p>
    <w:p w:rsidR="00E860E3" w:rsidRPr="00E35B2E" w:rsidRDefault="00E860E3" w:rsidP="00E860E3">
      <w:pPr>
        <w:ind w:firstLine="567"/>
        <w:jc w:val="both"/>
        <w:rPr>
          <w:rFonts w:ascii="Arial" w:hAnsi="Arial" w:cs="Arial"/>
          <w:b/>
          <w:sz w:val="22"/>
          <w:szCs w:val="22"/>
        </w:rPr>
      </w:pPr>
      <w:r w:rsidRPr="00E35B2E">
        <w:rPr>
          <w:rFonts w:ascii="Arial" w:hAnsi="Arial" w:cs="Arial"/>
          <w:b/>
          <w:i/>
          <w:sz w:val="22"/>
          <w:szCs w:val="22"/>
        </w:rPr>
        <w:t xml:space="preserve">По подразделу 03 «Осуществление первичного воинского учета на территории, где отсутствуют военные комиссариаты» </w:t>
      </w:r>
      <w:r w:rsidRPr="00E35B2E">
        <w:rPr>
          <w:rFonts w:ascii="Arial" w:hAnsi="Arial" w:cs="Arial"/>
          <w:sz w:val="22"/>
          <w:szCs w:val="22"/>
        </w:rPr>
        <w:t>общий объем расходов на 2020 год составляет – 125,6 тыс. руб., в том числе на оплату труда и начисления на неё- 119,8 тыс. руб., на материальные запасы – 5,8 тыс. руб.; на 2021 год-126,2  тыс. руб., в том числе на оплату труда и начисления на неё- 120,3 тыс. руб., на материальные запасы – 5,9 тыс. руб.;  на 2022 год-129,1 тыс. руб., в том числе на оплату труда и начисления на неё- 123,1 тыс. руб., на материальные запасы – 6,0 тыс. руб. Общий объем расходов на 2020-2022 года выше ожидаемого прогноза на 9,5%.</w:t>
      </w:r>
    </w:p>
    <w:p w:rsidR="00E860E3" w:rsidRPr="00E35B2E" w:rsidRDefault="00E860E3" w:rsidP="00E860E3">
      <w:pPr>
        <w:ind w:firstLine="567"/>
        <w:jc w:val="both"/>
        <w:rPr>
          <w:rFonts w:ascii="Arial" w:hAnsi="Arial" w:cs="Arial"/>
          <w:b/>
          <w:sz w:val="22"/>
          <w:szCs w:val="22"/>
        </w:rPr>
      </w:pPr>
      <w:r w:rsidRPr="00E35B2E">
        <w:rPr>
          <w:rFonts w:ascii="Arial" w:hAnsi="Arial" w:cs="Arial"/>
          <w:b/>
          <w:sz w:val="22"/>
          <w:szCs w:val="22"/>
          <w:u w:val="single"/>
        </w:rPr>
        <w:t>Раздел 04 «Национальная экономика»</w:t>
      </w:r>
    </w:p>
    <w:p w:rsidR="00E860E3" w:rsidRPr="00E35B2E" w:rsidRDefault="00E860E3" w:rsidP="00E860E3">
      <w:pPr>
        <w:ind w:firstLine="567"/>
        <w:jc w:val="both"/>
        <w:rPr>
          <w:rFonts w:ascii="Arial" w:hAnsi="Arial" w:cs="Arial"/>
          <w:sz w:val="22"/>
          <w:szCs w:val="22"/>
        </w:rPr>
      </w:pPr>
      <w:r w:rsidRPr="00E35B2E">
        <w:rPr>
          <w:rFonts w:ascii="Arial" w:hAnsi="Arial" w:cs="Arial"/>
          <w:b/>
          <w:i/>
          <w:sz w:val="22"/>
          <w:szCs w:val="22"/>
        </w:rPr>
        <w:t xml:space="preserve">По подразделу 01 «Выполнение функций органами местного самоуправления» </w:t>
      </w:r>
      <w:r w:rsidRPr="00E35B2E">
        <w:rPr>
          <w:rFonts w:ascii="Arial" w:hAnsi="Arial" w:cs="Arial"/>
          <w:sz w:val="22"/>
          <w:szCs w:val="22"/>
        </w:rPr>
        <w:t xml:space="preserve">общий объем расходов на 2020-2022 гг. составляет 35,0 тыс. рублей, за счет средств </w:t>
      </w:r>
      <w:r w:rsidRPr="00E35B2E">
        <w:rPr>
          <w:rFonts w:ascii="Arial" w:hAnsi="Arial" w:cs="Arial"/>
          <w:snapToGrid w:val="0"/>
          <w:sz w:val="22"/>
          <w:szCs w:val="22"/>
        </w:rPr>
        <w:t>областного  фонда, в том числе на заработную плату и начисления на неё – 33,2 тыс. рублей, на материальные запасы – 1,8 тыс. рублей.</w:t>
      </w:r>
    </w:p>
    <w:p w:rsidR="00E860E3" w:rsidRPr="00E35B2E" w:rsidRDefault="00E860E3" w:rsidP="00E860E3">
      <w:pPr>
        <w:ind w:firstLine="567"/>
        <w:jc w:val="both"/>
        <w:rPr>
          <w:rFonts w:ascii="Arial" w:hAnsi="Arial" w:cs="Arial"/>
          <w:b/>
          <w:sz w:val="22"/>
          <w:szCs w:val="22"/>
          <w:u w:val="single"/>
        </w:rPr>
      </w:pPr>
      <w:r w:rsidRPr="00E35B2E">
        <w:rPr>
          <w:rFonts w:ascii="Arial" w:hAnsi="Arial" w:cs="Arial"/>
          <w:b/>
          <w:sz w:val="22"/>
          <w:szCs w:val="22"/>
          <w:u w:val="single"/>
        </w:rPr>
        <w:t xml:space="preserve"> </w:t>
      </w:r>
    </w:p>
    <w:p w:rsidR="00E860E3" w:rsidRPr="00E35B2E" w:rsidRDefault="00E860E3" w:rsidP="00E860E3">
      <w:pPr>
        <w:pStyle w:val="25"/>
        <w:ind w:left="0" w:firstLine="567"/>
        <w:jc w:val="both"/>
        <w:rPr>
          <w:rFonts w:ascii="Arial" w:hAnsi="Arial" w:cs="Arial"/>
          <w:b/>
          <w:sz w:val="22"/>
          <w:szCs w:val="22"/>
          <w:u w:val="single"/>
        </w:rPr>
      </w:pPr>
      <w:r w:rsidRPr="00E35B2E">
        <w:rPr>
          <w:rFonts w:ascii="Arial" w:hAnsi="Arial" w:cs="Arial"/>
          <w:b/>
          <w:sz w:val="22"/>
          <w:szCs w:val="22"/>
          <w:u w:val="single"/>
        </w:rPr>
        <w:t>Подраздел 04 09 «Дорожное хозяйство»</w:t>
      </w:r>
    </w:p>
    <w:p w:rsidR="00E860E3" w:rsidRPr="00E35B2E" w:rsidRDefault="00E860E3" w:rsidP="00E860E3">
      <w:pPr>
        <w:pStyle w:val="25"/>
        <w:ind w:left="0" w:firstLine="567"/>
        <w:jc w:val="both"/>
        <w:rPr>
          <w:rFonts w:ascii="Arial" w:hAnsi="Arial" w:cs="Arial"/>
          <w:sz w:val="22"/>
          <w:szCs w:val="22"/>
        </w:rPr>
      </w:pPr>
      <w:r w:rsidRPr="00E35B2E">
        <w:rPr>
          <w:rFonts w:ascii="Arial" w:hAnsi="Arial" w:cs="Arial"/>
          <w:sz w:val="22"/>
          <w:szCs w:val="22"/>
        </w:rPr>
        <w:t>Расходы по этому разделу  учтены за счет местного бюджета от уплаты акцизов на нефтепродукты и продукты их переработки - на ремонт автомобильных дорог общего пользования населенных пунктов на территории администрации  МО «Укыр». В 2020 году в сумме 3069,3 тыс. рублей, в 2021 году- 3099,4 тыс. рублей, в 2022 году- 3248,6 тыс. рублей. В начале прогнозируемого года в сумму расходов прибавятся остатки денежных средств, неиспользованные в 2019 году.</w:t>
      </w:r>
    </w:p>
    <w:p w:rsidR="00E860E3" w:rsidRPr="00E35B2E" w:rsidRDefault="00E860E3" w:rsidP="00E860E3">
      <w:pPr>
        <w:pStyle w:val="25"/>
        <w:ind w:left="0" w:firstLine="567"/>
        <w:jc w:val="both"/>
        <w:rPr>
          <w:rFonts w:ascii="Arial" w:hAnsi="Arial" w:cs="Arial"/>
          <w:b/>
          <w:sz w:val="22"/>
          <w:szCs w:val="22"/>
          <w:u w:val="single"/>
        </w:rPr>
      </w:pPr>
      <w:r w:rsidRPr="00E35B2E">
        <w:rPr>
          <w:rFonts w:ascii="Arial" w:hAnsi="Arial" w:cs="Arial"/>
          <w:b/>
          <w:sz w:val="22"/>
          <w:szCs w:val="22"/>
          <w:u w:val="single"/>
        </w:rPr>
        <w:t>Раздел 05 «Жилищно-коммунальное хозяйство»</w:t>
      </w:r>
    </w:p>
    <w:p w:rsidR="00E860E3" w:rsidRPr="00E35B2E" w:rsidRDefault="00E860E3" w:rsidP="00E860E3">
      <w:pPr>
        <w:pStyle w:val="25"/>
        <w:ind w:left="0" w:firstLine="567"/>
        <w:jc w:val="both"/>
        <w:rPr>
          <w:rFonts w:ascii="Arial" w:hAnsi="Arial" w:cs="Arial"/>
          <w:sz w:val="22"/>
          <w:szCs w:val="22"/>
        </w:rPr>
      </w:pPr>
      <w:r w:rsidRPr="00E35B2E">
        <w:rPr>
          <w:rFonts w:ascii="Arial" w:hAnsi="Arial" w:cs="Arial"/>
          <w:b/>
          <w:i/>
          <w:sz w:val="22"/>
          <w:szCs w:val="22"/>
          <w:u w:val="single"/>
        </w:rPr>
        <w:t>По подразделу  02 « Коммунальное хозяйство»</w:t>
      </w:r>
      <w:r w:rsidRPr="00E35B2E">
        <w:rPr>
          <w:rFonts w:ascii="Arial" w:hAnsi="Arial" w:cs="Arial"/>
          <w:b/>
          <w:sz w:val="22"/>
          <w:szCs w:val="22"/>
          <w:u w:val="single"/>
        </w:rPr>
        <w:t xml:space="preserve"> </w:t>
      </w:r>
      <w:r w:rsidRPr="00E35B2E">
        <w:rPr>
          <w:rFonts w:ascii="Arial" w:hAnsi="Arial" w:cs="Arial"/>
          <w:sz w:val="22"/>
          <w:szCs w:val="22"/>
        </w:rPr>
        <w:t>общий объем расходов составляет в 2020 году- 769,9 тыс. руб., 2021 г.- 418,9 тыс. руб., 2022 г. – 350,0 тыс. руб. В этом разделе учитываются расходы по содержанию водокачек, свалок,  на территории населенных пунктов - это оплата по договорам работникам  7 водокачек, оплата страховых платежей, оплата электроэнергии, приобретение материальных запасов, текущие ремонты, чистка территории свалок и т.д.)</w:t>
      </w:r>
    </w:p>
    <w:p w:rsidR="00E860E3" w:rsidRPr="00E35B2E" w:rsidRDefault="00E860E3" w:rsidP="00E860E3">
      <w:pPr>
        <w:pStyle w:val="25"/>
        <w:ind w:left="0" w:firstLine="567"/>
        <w:jc w:val="both"/>
        <w:rPr>
          <w:rFonts w:ascii="Arial" w:hAnsi="Arial" w:cs="Arial"/>
          <w:sz w:val="22"/>
          <w:szCs w:val="22"/>
        </w:rPr>
      </w:pPr>
      <w:r w:rsidRPr="00E35B2E">
        <w:rPr>
          <w:rFonts w:ascii="Arial" w:hAnsi="Arial" w:cs="Arial"/>
          <w:b/>
          <w:i/>
          <w:sz w:val="22"/>
          <w:szCs w:val="22"/>
        </w:rPr>
        <w:t xml:space="preserve">По подразделу 03 «Благоустройство» </w:t>
      </w:r>
      <w:r w:rsidRPr="00E35B2E">
        <w:rPr>
          <w:rFonts w:ascii="Arial" w:hAnsi="Arial" w:cs="Arial"/>
          <w:sz w:val="22"/>
          <w:szCs w:val="22"/>
        </w:rPr>
        <w:t>общий объем расходов составляет  в 2020 году -1455,4 тыс. рублей , в 2021 году- 477,1 тыс. рублей, в 2022 году- 499,1 тыс. руб. По этому разделу планируется благоустройство территорий поселения- это приобретение и установка детских площадок, ремонт обелиска, ремонт кровли, здании администрации, ремонт ограждений администрации, в том числе за счет целевых средств областного бюджета по народным инициативам в 2020 г.651,1 тыс. рублей, в 2021-2022гг. по 349,5 тыс. руб.</w:t>
      </w:r>
    </w:p>
    <w:p w:rsidR="00E860E3" w:rsidRPr="00E35B2E" w:rsidRDefault="00E860E3" w:rsidP="00E860E3">
      <w:pPr>
        <w:pStyle w:val="25"/>
        <w:ind w:left="0" w:firstLine="567"/>
        <w:jc w:val="both"/>
        <w:rPr>
          <w:rFonts w:ascii="Arial" w:hAnsi="Arial" w:cs="Arial"/>
          <w:b/>
          <w:sz w:val="22"/>
          <w:szCs w:val="22"/>
          <w:u w:val="single"/>
        </w:rPr>
      </w:pPr>
      <w:r w:rsidRPr="00E35B2E">
        <w:rPr>
          <w:rFonts w:ascii="Arial" w:hAnsi="Arial" w:cs="Arial"/>
          <w:b/>
          <w:sz w:val="22"/>
          <w:szCs w:val="22"/>
          <w:u w:val="single"/>
        </w:rPr>
        <w:t>По разделу 0605 « Другие вопросы в области охраны окружающей среды»</w:t>
      </w:r>
    </w:p>
    <w:p w:rsidR="00E860E3" w:rsidRPr="00E35B2E" w:rsidRDefault="00E860E3" w:rsidP="00E860E3">
      <w:pPr>
        <w:pStyle w:val="25"/>
        <w:ind w:left="0" w:firstLine="567"/>
        <w:jc w:val="both"/>
        <w:rPr>
          <w:rFonts w:ascii="Arial" w:hAnsi="Arial" w:cs="Arial"/>
          <w:sz w:val="22"/>
          <w:szCs w:val="22"/>
        </w:rPr>
      </w:pPr>
      <w:r w:rsidRPr="00E35B2E">
        <w:rPr>
          <w:rFonts w:ascii="Arial" w:hAnsi="Arial" w:cs="Arial"/>
          <w:sz w:val="22"/>
          <w:szCs w:val="22"/>
        </w:rPr>
        <w:t>По этому разделу учитываются расходы по ТБО, предусмотрено в 2020-2022 годы – по 45,0 тыс. рублей, соответственно. В течении года возможны изменения в сторону увеличения, поступлении субсидии на обустройство контейнеров.</w:t>
      </w:r>
    </w:p>
    <w:p w:rsidR="00E860E3" w:rsidRPr="00E35B2E" w:rsidRDefault="00E860E3" w:rsidP="00E860E3">
      <w:pPr>
        <w:pStyle w:val="2"/>
        <w:ind w:firstLine="567"/>
        <w:jc w:val="both"/>
        <w:rPr>
          <w:rFonts w:ascii="Arial" w:hAnsi="Arial" w:cs="Arial"/>
          <w:sz w:val="22"/>
          <w:szCs w:val="22"/>
        </w:rPr>
      </w:pPr>
      <w:r w:rsidRPr="00E35B2E">
        <w:rPr>
          <w:rFonts w:ascii="Arial" w:hAnsi="Arial" w:cs="Arial"/>
          <w:sz w:val="22"/>
          <w:szCs w:val="22"/>
        </w:rPr>
        <w:t>Раздел 08 «Культура, кинематография, средства массовой информации»</w:t>
      </w:r>
    </w:p>
    <w:p w:rsidR="00E860E3" w:rsidRPr="00E35B2E" w:rsidRDefault="00E860E3" w:rsidP="00E860E3">
      <w:pPr>
        <w:suppressAutoHyphens/>
        <w:ind w:firstLine="567"/>
        <w:jc w:val="both"/>
        <w:rPr>
          <w:rFonts w:ascii="Arial" w:hAnsi="Arial" w:cs="Arial"/>
          <w:snapToGrid w:val="0"/>
          <w:sz w:val="22"/>
          <w:szCs w:val="22"/>
        </w:rPr>
      </w:pPr>
      <w:r w:rsidRPr="00E35B2E">
        <w:rPr>
          <w:rFonts w:ascii="Arial" w:hAnsi="Arial" w:cs="Arial"/>
          <w:b/>
          <w:i/>
          <w:sz w:val="22"/>
          <w:szCs w:val="22"/>
        </w:rPr>
        <w:t>По подразделу  01 «Культура</w:t>
      </w:r>
      <w:r w:rsidRPr="00E35B2E">
        <w:rPr>
          <w:rFonts w:ascii="Arial" w:hAnsi="Arial" w:cs="Arial"/>
          <w:sz w:val="22"/>
          <w:szCs w:val="22"/>
        </w:rPr>
        <w:t>» общий объем расходов</w:t>
      </w:r>
      <w:r w:rsidRPr="00E35B2E">
        <w:rPr>
          <w:rFonts w:ascii="Arial" w:hAnsi="Arial" w:cs="Arial"/>
          <w:i/>
          <w:sz w:val="22"/>
          <w:szCs w:val="22"/>
        </w:rPr>
        <w:t xml:space="preserve"> </w:t>
      </w:r>
      <w:r w:rsidRPr="00E35B2E">
        <w:rPr>
          <w:rFonts w:ascii="Arial" w:hAnsi="Arial" w:cs="Arial"/>
          <w:sz w:val="22"/>
          <w:szCs w:val="22"/>
        </w:rPr>
        <w:t>на содержание учреждений  культуры  предусмотрены  на 2020 год в размере 5490,0  тыс. рублей ,</w:t>
      </w:r>
      <w:r w:rsidRPr="00E35B2E">
        <w:rPr>
          <w:rFonts w:ascii="Arial" w:hAnsi="Arial" w:cs="Arial"/>
          <w:snapToGrid w:val="0"/>
          <w:sz w:val="22"/>
          <w:szCs w:val="22"/>
        </w:rPr>
        <w:t xml:space="preserve"> в том числе на заработную плату и начисления на неё – 4740,0  тыс. рублей; на закупку прочих работ и услуг -750,0 тыс. рублей</w:t>
      </w:r>
    </w:p>
    <w:p w:rsidR="00E860E3" w:rsidRPr="00E35B2E" w:rsidRDefault="00E860E3" w:rsidP="00E860E3">
      <w:pPr>
        <w:suppressAutoHyphens/>
        <w:ind w:firstLine="567"/>
        <w:jc w:val="both"/>
        <w:rPr>
          <w:rFonts w:ascii="Arial" w:hAnsi="Arial" w:cs="Arial"/>
          <w:snapToGrid w:val="0"/>
          <w:sz w:val="22"/>
          <w:szCs w:val="22"/>
        </w:rPr>
      </w:pPr>
      <w:r w:rsidRPr="00E35B2E">
        <w:rPr>
          <w:rFonts w:ascii="Arial" w:hAnsi="Arial" w:cs="Arial"/>
          <w:sz w:val="22"/>
          <w:szCs w:val="22"/>
        </w:rPr>
        <w:t>на 2021 и 2022 годы в размере 5490,0 тыс. рублей ,</w:t>
      </w:r>
      <w:r w:rsidRPr="00E35B2E">
        <w:rPr>
          <w:rFonts w:ascii="Arial" w:hAnsi="Arial" w:cs="Arial"/>
          <w:snapToGrid w:val="0"/>
          <w:sz w:val="22"/>
          <w:szCs w:val="22"/>
        </w:rPr>
        <w:t xml:space="preserve">  аналогично 2020 году.</w:t>
      </w:r>
    </w:p>
    <w:p w:rsidR="00E860E3" w:rsidRPr="00E35B2E" w:rsidRDefault="00E860E3" w:rsidP="00E860E3">
      <w:pPr>
        <w:suppressAutoHyphens/>
        <w:ind w:firstLine="567"/>
        <w:jc w:val="both"/>
        <w:rPr>
          <w:rFonts w:ascii="Arial" w:hAnsi="Arial" w:cs="Arial"/>
          <w:snapToGrid w:val="0"/>
          <w:sz w:val="22"/>
          <w:szCs w:val="22"/>
        </w:rPr>
      </w:pPr>
      <w:r w:rsidRPr="00E35B2E">
        <w:rPr>
          <w:rFonts w:ascii="Arial" w:hAnsi="Arial" w:cs="Arial"/>
          <w:snapToGrid w:val="0"/>
          <w:sz w:val="22"/>
          <w:szCs w:val="22"/>
        </w:rPr>
        <w:t>По разделу предусмотрено на 30% выше ожидаемых показателей 2019 года.</w:t>
      </w:r>
    </w:p>
    <w:p w:rsidR="00E860E3" w:rsidRPr="00E35B2E" w:rsidRDefault="00E860E3" w:rsidP="00E860E3">
      <w:pPr>
        <w:suppressAutoHyphens/>
        <w:ind w:firstLine="567"/>
        <w:jc w:val="both"/>
        <w:rPr>
          <w:rFonts w:ascii="Arial" w:hAnsi="Arial" w:cs="Arial"/>
          <w:snapToGrid w:val="0"/>
          <w:sz w:val="22"/>
          <w:szCs w:val="22"/>
        </w:rPr>
      </w:pPr>
      <w:r w:rsidRPr="00E35B2E">
        <w:rPr>
          <w:rFonts w:ascii="Arial" w:hAnsi="Arial" w:cs="Arial"/>
          <w:snapToGrid w:val="0"/>
          <w:sz w:val="22"/>
          <w:szCs w:val="22"/>
        </w:rPr>
        <w:t xml:space="preserve"> </w:t>
      </w:r>
    </w:p>
    <w:p w:rsidR="00E860E3" w:rsidRPr="00E35B2E" w:rsidRDefault="00E860E3" w:rsidP="00E860E3">
      <w:pPr>
        <w:suppressAutoHyphens/>
        <w:ind w:firstLine="567"/>
        <w:jc w:val="both"/>
        <w:rPr>
          <w:rFonts w:ascii="Arial" w:hAnsi="Arial" w:cs="Arial"/>
          <w:b/>
          <w:snapToGrid w:val="0"/>
          <w:sz w:val="22"/>
          <w:szCs w:val="22"/>
          <w:u w:val="single"/>
        </w:rPr>
      </w:pPr>
      <w:r w:rsidRPr="00E35B2E">
        <w:rPr>
          <w:rFonts w:ascii="Arial" w:hAnsi="Arial" w:cs="Arial"/>
          <w:b/>
          <w:snapToGrid w:val="0"/>
          <w:sz w:val="22"/>
          <w:szCs w:val="22"/>
          <w:u w:val="single"/>
        </w:rPr>
        <w:t>Раздел 10 «Социальная политика»</w:t>
      </w:r>
    </w:p>
    <w:p w:rsidR="00E860E3" w:rsidRPr="00E35B2E" w:rsidRDefault="00E860E3" w:rsidP="00E860E3">
      <w:pPr>
        <w:pStyle w:val="25"/>
        <w:ind w:left="0" w:firstLine="0"/>
        <w:jc w:val="both"/>
        <w:rPr>
          <w:rFonts w:ascii="Arial" w:hAnsi="Arial" w:cs="Arial"/>
          <w:sz w:val="22"/>
          <w:szCs w:val="22"/>
        </w:rPr>
      </w:pPr>
      <w:r w:rsidRPr="00E35B2E">
        <w:rPr>
          <w:rFonts w:ascii="Arial" w:hAnsi="Arial" w:cs="Arial"/>
          <w:sz w:val="22"/>
          <w:szCs w:val="22"/>
        </w:rPr>
        <w:t xml:space="preserve">      </w:t>
      </w:r>
      <w:r w:rsidRPr="00E35B2E">
        <w:rPr>
          <w:rFonts w:ascii="Arial" w:hAnsi="Arial" w:cs="Arial"/>
          <w:b/>
          <w:i/>
          <w:sz w:val="22"/>
          <w:szCs w:val="22"/>
        </w:rPr>
        <w:t>По подразделу  01</w:t>
      </w:r>
      <w:r w:rsidRPr="00E35B2E">
        <w:rPr>
          <w:rFonts w:ascii="Arial" w:hAnsi="Arial" w:cs="Arial"/>
          <w:sz w:val="22"/>
          <w:szCs w:val="22"/>
        </w:rPr>
        <w:t xml:space="preserve"> «</w:t>
      </w:r>
      <w:r w:rsidRPr="00E35B2E">
        <w:rPr>
          <w:rFonts w:ascii="Arial" w:hAnsi="Arial" w:cs="Arial"/>
          <w:b/>
          <w:i/>
          <w:sz w:val="22"/>
          <w:szCs w:val="22"/>
        </w:rPr>
        <w:t>Пенсионное обеспечение</w:t>
      </w:r>
      <w:r w:rsidRPr="00E35B2E">
        <w:rPr>
          <w:rFonts w:ascii="Arial" w:hAnsi="Arial" w:cs="Arial"/>
          <w:sz w:val="22"/>
          <w:szCs w:val="22"/>
        </w:rPr>
        <w:t>»  предусмотрено доплата к пенсии по выслуге лет, так в 2020-2022 годы – 181,5 тыс. рублей, соответственно.</w:t>
      </w:r>
    </w:p>
    <w:p w:rsidR="00E860E3" w:rsidRPr="00E35B2E" w:rsidRDefault="00E860E3" w:rsidP="00E860E3">
      <w:pPr>
        <w:pStyle w:val="25"/>
        <w:ind w:left="0" w:firstLine="0"/>
        <w:jc w:val="both"/>
        <w:rPr>
          <w:rFonts w:ascii="Arial" w:hAnsi="Arial" w:cs="Arial"/>
          <w:sz w:val="22"/>
          <w:szCs w:val="22"/>
          <w:u w:val="single"/>
        </w:rPr>
      </w:pPr>
      <w:r w:rsidRPr="00E35B2E">
        <w:rPr>
          <w:rFonts w:ascii="Arial" w:hAnsi="Arial" w:cs="Arial"/>
          <w:sz w:val="22"/>
          <w:szCs w:val="22"/>
        </w:rPr>
        <w:t xml:space="preserve">    </w:t>
      </w:r>
      <w:r w:rsidRPr="00E35B2E">
        <w:rPr>
          <w:rFonts w:ascii="Arial" w:hAnsi="Arial" w:cs="Arial"/>
          <w:b/>
          <w:sz w:val="22"/>
          <w:szCs w:val="22"/>
          <w:u w:val="single"/>
        </w:rPr>
        <w:t>Раздел 11 «Физическая культура и спорт</w:t>
      </w:r>
      <w:r w:rsidRPr="00E35B2E">
        <w:rPr>
          <w:rFonts w:ascii="Arial" w:hAnsi="Arial" w:cs="Arial"/>
          <w:sz w:val="22"/>
          <w:szCs w:val="22"/>
          <w:u w:val="single"/>
        </w:rPr>
        <w:t>»</w:t>
      </w:r>
    </w:p>
    <w:p w:rsidR="00E860E3" w:rsidRPr="00E35B2E" w:rsidRDefault="00E860E3" w:rsidP="00E860E3">
      <w:pPr>
        <w:pStyle w:val="25"/>
        <w:ind w:left="0" w:firstLine="0"/>
        <w:jc w:val="both"/>
        <w:rPr>
          <w:rFonts w:ascii="Arial" w:hAnsi="Arial" w:cs="Arial"/>
          <w:sz w:val="22"/>
          <w:szCs w:val="22"/>
        </w:rPr>
      </w:pPr>
      <w:r w:rsidRPr="00E35B2E">
        <w:rPr>
          <w:rFonts w:ascii="Arial" w:hAnsi="Arial" w:cs="Arial"/>
          <w:sz w:val="22"/>
          <w:szCs w:val="22"/>
        </w:rPr>
        <w:t xml:space="preserve">    </w:t>
      </w:r>
      <w:r w:rsidRPr="00E35B2E">
        <w:rPr>
          <w:rFonts w:ascii="Arial" w:hAnsi="Arial" w:cs="Arial"/>
          <w:b/>
          <w:i/>
          <w:sz w:val="22"/>
          <w:szCs w:val="22"/>
        </w:rPr>
        <w:t xml:space="preserve">По разделу 11 02 «Массовый спорт»   </w:t>
      </w:r>
      <w:r w:rsidRPr="00E35B2E">
        <w:rPr>
          <w:rFonts w:ascii="Arial" w:hAnsi="Arial" w:cs="Arial"/>
          <w:sz w:val="22"/>
          <w:szCs w:val="22"/>
        </w:rPr>
        <w:t>общий объем расходов в 2020-2022 годы составляет по 100,0 тыс. рублей. Этот раздел планируется открыть в 2020 году, так как большое внимание уделяется спортивным массовым мероприятиям (Областной, районный Сур-Харбаны, выезды на футбол, волейбол, соревнования на районном, местном уровне, приобретение медалей, грамот и т.д.)</w:t>
      </w:r>
    </w:p>
    <w:p w:rsidR="00E860E3" w:rsidRPr="00E35B2E" w:rsidRDefault="00E860E3" w:rsidP="00E860E3">
      <w:pPr>
        <w:pStyle w:val="25"/>
        <w:ind w:left="0" w:firstLine="0"/>
        <w:jc w:val="both"/>
        <w:rPr>
          <w:rFonts w:ascii="Arial" w:hAnsi="Arial" w:cs="Arial"/>
          <w:b/>
          <w:sz w:val="22"/>
          <w:szCs w:val="22"/>
        </w:rPr>
      </w:pPr>
      <w:r w:rsidRPr="00E35B2E">
        <w:rPr>
          <w:rFonts w:ascii="Arial" w:hAnsi="Arial" w:cs="Arial"/>
          <w:b/>
          <w:sz w:val="22"/>
          <w:szCs w:val="22"/>
        </w:rPr>
        <w:t xml:space="preserve">Раздел 14 « Межбюджетные трансферты» </w:t>
      </w:r>
    </w:p>
    <w:p w:rsidR="00E860E3" w:rsidRPr="00E35B2E" w:rsidRDefault="00E860E3" w:rsidP="00E860E3">
      <w:pPr>
        <w:pStyle w:val="25"/>
        <w:ind w:left="0" w:firstLine="0"/>
        <w:jc w:val="both"/>
        <w:rPr>
          <w:rFonts w:ascii="Arial" w:hAnsi="Arial" w:cs="Arial"/>
          <w:sz w:val="22"/>
          <w:szCs w:val="22"/>
        </w:rPr>
      </w:pPr>
      <w:r w:rsidRPr="00E35B2E">
        <w:rPr>
          <w:rFonts w:ascii="Arial" w:hAnsi="Arial" w:cs="Arial"/>
          <w:b/>
          <w:sz w:val="22"/>
          <w:szCs w:val="22"/>
        </w:rPr>
        <w:t xml:space="preserve">  </w:t>
      </w:r>
      <w:r w:rsidRPr="00E35B2E">
        <w:rPr>
          <w:rFonts w:ascii="Arial" w:hAnsi="Arial" w:cs="Arial"/>
          <w:b/>
          <w:i/>
          <w:sz w:val="22"/>
          <w:szCs w:val="22"/>
        </w:rPr>
        <w:t xml:space="preserve">По этому подразделу  14 03 </w:t>
      </w:r>
      <w:r w:rsidRPr="00E35B2E">
        <w:rPr>
          <w:rFonts w:ascii="Arial" w:hAnsi="Arial" w:cs="Arial"/>
          <w:sz w:val="22"/>
          <w:szCs w:val="22"/>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данном случае 31,1 тыс. рублей согласно  соглашения № 10 от 31.01.2019 г. о передаче полномочий по осуществлению внешнего муниципального  финансового контроля. Аналогично в 2021 году.</w:t>
      </w:r>
    </w:p>
    <w:p w:rsidR="00E860E3" w:rsidRPr="00E35B2E" w:rsidRDefault="00E860E3" w:rsidP="00E860E3">
      <w:pPr>
        <w:pStyle w:val="25"/>
        <w:ind w:left="0" w:firstLine="0"/>
        <w:jc w:val="both"/>
        <w:rPr>
          <w:rFonts w:ascii="Arial" w:hAnsi="Arial" w:cs="Arial"/>
          <w:sz w:val="22"/>
          <w:szCs w:val="22"/>
        </w:rPr>
      </w:pPr>
      <w:r w:rsidRPr="00E35B2E">
        <w:rPr>
          <w:rFonts w:ascii="Arial" w:hAnsi="Arial" w:cs="Arial"/>
          <w:sz w:val="22"/>
          <w:szCs w:val="22"/>
        </w:rPr>
        <w:t xml:space="preserve"> </w:t>
      </w:r>
    </w:p>
    <w:p w:rsidR="00E860E3" w:rsidRPr="00E35B2E" w:rsidRDefault="00E860E3" w:rsidP="00E860E3">
      <w:pPr>
        <w:pStyle w:val="25"/>
        <w:ind w:left="0" w:firstLine="0"/>
        <w:jc w:val="both"/>
        <w:rPr>
          <w:rFonts w:ascii="Arial" w:hAnsi="Arial" w:cs="Arial"/>
          <w:sz w:val="22"/>
          <w:szCs w:val="22"/>
        </w:rPr>
      </w:pPr>
    </w:p>
    <w:p w:rsidR="00E860E3" w:rsidRPr="00E35B2E" w:rsidRDefault="00E860E3" w:rsidP="00E860E3">
      <w:pPr>
        <w:pStyle w:val="25"/>
        <w:ind w:left="0" w:firstLine="0"/>
        <w:jc w:val="both"/>
        <w:rPr>
          <w:rFonts w:ascii="Arial" w:hAnsi="Arial" w:cs="Arial"/>
          <w:sz w:val="22"/>
          <w:szCs w:val="22"/>
        </w:rPr>
      </w:pPr>
    </w:p>
    <w:p w:rsidR="00E860E3" w:rsidRPr="00E35B2E" w:rsidRDefault="00E860E3" w:rsidP="00E860E3">
      <w:pPr>
        <w:pStyle w:val="25"/>
        <w:ind w:left="0" w:firstLine="0"/>
        <w:jc w:val="both"/>
        <w:rPr>
          <w:rFonts w:ascii="Arial" w:hAnsi="Arial" w:cs="Arial"/>
          <w:sz w:val="22"/>
          <w:szCs w:val="22"/>
        </w:rPr>
      </w:pPr>
      <w:r w:rsidRPr="00E35B2E">
        <w:rPr>
          <w:rFonts w:ascii="Arial" w:hAnsi="Arial" w:cs="Arial"/>
          <w:sz w:val="22"/>
          <w:szCs w:val="22"/>
        </w:rPr>
        <w:t>Начальник Финансового отдела МО «Укыр»:                            Багдуева Э.В.</w:t>
      </w:r>
    </w:p>
    <w:p w:rsidR="00E860E3" w:rsidRPr="00E35B2E" w:rsidRDefault="00E860E3" w:rsidP="00E860E3">
      <w:pPr>
        <w:jc w:val="both"/>
        <w:rPr>
          <w:rFonts w:ascii="Arial" w:hAnsi="Arial" w:cs="Arial"/>
          <w:sz w:val="22"/>
          <w:szCs w:val="22"/>
        </w:rPr>
      </w:pPr>
    </w:p>
    <w:p w:rsidR="00E860E3" w:rsidRDefault="00E860E3" w:rsidP="00E860E3">
      <w:pPr>
        <w:jc w:val="center"/>
        <w:rPr>
          <w:b/>
          <w:sz w:val="28"/>
          <w:szCs w:val="28"/>
        </w:rPr>
      </w:pPr>
    </w:p>
    <w:p w:rsidR="00E860E3" w:rsidRPr="00DC6854" w:rsidRDefault="00E860E3" w:rsidP="00E860E3">
      <w:pPr>
        <w:jc w:val="center"/>
        <w:rPr>
          <w:rFonts w:ascii="Arial" w:hAnsi="Arial" w:cs="Arial"/>
          <w:b/>
          <w:sz w:val="22"/>
          <w:szCs w:val="22"/>
        </w:rPr>
      </w:pPr>
      <w:r w:rsidRPr="00DC6854">
        <w:rPr>
          <w:rFonts w:ascii="Arial" w:hAnsi="Arial" w:cs="Arial"/>
          <w:b/>
          <w:sz w:val="22"/>
          <w:szCs w:val="22"/>
        </w:rPr>
        <w:t>ПОЯСНИТЕЛЬНАЯ ЗАПИСКА</w:t>
      </w:r>
    </w:p>
    <w:p w:rsidR="00E860E3" w:rsidRPr="00DC6854" w:rsidRDefault="00E860E3" w:rsidP="00E860E3">
      <w:pPr>
        <w:jc w:val="center"/>
        <w:rPr>
          <w:rFonts w:ascii="Arial" w:hAnsi="Arial" w:cs="Arial"/>
          <w:b/>
          <w:sz w:val="22"/>
          <w:szCs w:val="22"/>
        </w:rPr>
      </w:pPr>
      <w:r w:rsidRPr="00DC6854">
        <w:rPr>
          <w:rFonts w:ascii="Arial" w:hAnsi="Arial" w:cs="Arial"/>
          <w:b/>
          <w:sz w:val="22"/>
          <w:szCs w:val="22"/>
        </w:rPr>
        <w:t xml:space="preserve">к проекту Решения Думы муниципального образования «Укыр» </w:t>
      </w:r>
    </w:p>
    <w:p w:rsidR="00E860E3" w:rsidRPr="00DC6854" w:rsidRDefault="00E860E3" w:rsidP="00E860E3">
      <w:pPr>
        <w:jc w:val="center"/>
        <w:rPr>
          <w:rFonts w:ascii="Arial" w:hAnsi="Arial" w:cs="Arial"/>
          <w:b/>
          <w:sz w:val="22"/>
          <w:szCs w:val="22"/>
        </w:rPr>
      </w:pPr>
      <w:r w:rsidRPr="00DC6854">
        <w:rPr>
          <w:rFonts w:ascii="Arial" w:hAnsi="Arial" w:cs="Arial"/>
          <w:b/>
          <w:sz w:val="22"/>
          <w:szCs w:val="22"/>
        </w:rPr>
        <w:t>«О бюджете МО «Укыр» на 2020 год и на плановый период 2021-2022 годов » по доходам</w:t>
      </w:r>
    </w:p>
    <w:p w:rsidR="00E860E3" w:rsidRPr="00DC6854" w:rsidRDefault="00E860E3" w:rsidP="00E860E3">
      <w:pPr>
        <w:pStyle w:val="a6"/>
        <w:ind w:left="11" w:right="-482" w:firstLine="720"/>
        <w:jc w:val="both"/>
        <w:rPr>
          <w:rFonts w:ascii="Arial" w:hAnsi="Arial" w:cs="Arial"/>
          <w:sz w:val="22"/>
          <w:szCs w:val="22"/>
          <w:lang w:val="ru-RU"/>
        </w:rPr>
      </w:pPr>
    </w:p>
    <w:p w:rsidR="00E860E3" w:rsidRDefault="00E860E3" w:rsidP="00E860E3">
      <w:pPr>
        <w:pStyle w:val="a6"/>
        <w:ind w:left="11" w:right="-482" w:firstLine="720"/>
        <w:jc w:val="both"/>
        <w:rPr>
          <w:rFonts w:ascii="Arial" w:hAnsi="Arial" w:cs="Arial"/>
          <w:sz w:val="22"/>
          <w:szCs w:val="22"/>
          <w:lang w:val="ru-RU"/>
        </w:rPr>
      </w:pPr>
      <w:r w:rsidRPr="00DC6854">
        <w:rPr>
          <w:rFonts w:ascii="Arial" w:hAnsi="Arial" w:cs="Arial"/>
          <w:sz w:val="22"/>
          <w:szCs w:val="22"/>
          <w:lang w:val="ru-RU"/>
        </w:rPr>
        <w:t>Проект закона подготовлен в соответствии с требованиями Бюджетного кодекса РФ, с Бюджетным посланием</w:t>
      </w:r>
    </w:p>
    <w:p w:rsidR="00E860E3" w:rsidRPr="00DC6854" w:rsidRDefault="00E860E3" w:rsidP="00E860E3">
      <w:pPr>
        <w:pStyle w:val="a6"/>
        <w:ind w:left="11" w:right="-482" w:firstLine="720"/>
        <w:jc w:val="both"/>
        <w:rPr>
          <w:rFonts w:ascii="Arial" w:hAnsi="Arial" w:cs="Arial"/>
          <w:sz w:val="22"/>
          <w:szCs w:val="22"/>
          <w:lang w:val="ru-RU"/>
        </w:rPr>
      </w:pPr>
      <w:r w:rsidRPr="00DC6854">
        <w:rPr>
          <w:rFonts w:ascii="Arial" w:hAnsi="Arial" w:cs="Arial"/>
          <w:sz w:val="22"/>
          <w:szCs w:val="22"/>
          <w:lang w:val="ru-RU"/>
        </w:rPr>
        <w:t xml:space="preserve"> Президента РФ о бюджетной политике, основными направлениями бюджетной и налоговой политики МО «Укыр» на 2020 год и на плановый период 2021-2022 годов.</w:t>
      </w:r>
    </w:p>
    <w:p w:rsidR="00E860E3" w:rsidRPr="00DC6854" w:rsidRDefault="00E860E3" w:rsidP="00E860E3">
      <w:pPr>
        <w:pStyle w:val="a6"/>
        <w:ind w:left="11" w:right="-482" w:firstLine="720"/>
        <w:jc w:val="both"/>
        <w:rPr>
          <w:rFonts w:ascii="Arial" w:hAnsi="Arial" w:cs="Arial"/>
          <w:sz w:val="22"/>
          <w:szCs w:val="22"/>
          <w:lang w:val="ru-RU"/>
        </w:rPr>
      </w:pPr>
      <w:r w:rsidRPr="00DC6854">
        <w:rPr>
          <w:rFonts w:ascii="Arial" w:hAnsi="Arial" w:cs="Arial"/>
          <w:sz w:val="22"/>
          <w:szCs w:val="22"/>
          <w:lang w:val="ru-RU"/>
        </w:rPr>
        <w:t>Формирование основных параметров местного бюджета на 2020 год и на плановый период 2021-2022 годов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2019 год, основные параметры прогноза социально-экономического развития муниципального образования  на 2020 год и на плановый период 2021-2022 годов.</w:t>
      </w:r>
    </w:p>
    <w:p w:rsidR="00E860E3" w:rsidRDefault="00E860E3" w:rsidP="00E860E3">
      <w:pPr>
        <w:pStyle w:val="a6"/>
        <w:ind w:left="11" w:right="-482" w:firstLine="720"/>
        <w:jc w:val="both"/>
        <w:rPr>
          <w:rFonts w:ascii="Arial" w:hAnsi="Arial" w:cs="Arial"/>
          <w:sz w:val="22"/>
          <w:szCs w:val="22"/>
          <w:lang w:val="ru-RU"/>
        </w:rPr>
      </w:pPr>
      <w:r w:rsidRPr="00DC6854">
        <w:rPr>
          <w:rFonts w:ascii="Arial" w:hAnsi="Arial" w:cs="Arial"/>
          <w:sz w:val="22"/>
          <w:szCs w:val="22"/>
          <w:lang w:val="ru-RU"/>
        </w:rPr>
        <w:t>Основные параметры бюджета муниципального образования на 2020 год и на плановый период 2021-2022 годов сформированы в следующих объемах:</w:t>
      </w:r>
    </w:p>
    <w:p w:rsidR="00E860E3" w:rsidRDefault="00E860E3" w:rsidP="00E860E3">
      <w:pPr>
        <w:pStyle w:val="a6"/>
        <w:ind w:left="11" w:right="-482" w:firstLine="720"/>
        <w:jc w:val="both"/>
        <w:rPr>
          <w:rFonts w:ascii="Arial" w:hAnsi="Arial" w:cs="Arial"/>
          <w:sz w:val="22"/>
          <w:szCs w:val="22"/>
          <w:lang w:val="ru-RU"/>
        </w:rPr>
      </w:pPr>
    </w:p>
    <w:p w:rsidR="00E860E3" w:rsidRPr="00DC6854" w:rsidRDefault="00E860E3" w:rsidP="00E860E3">
      <w:pPr>
        <w:pStyle w:val="a6"/>
        <w:ind w:left="11" w:right="-482" w:firstLine="720"/>
        <w:jc w:val="both"/>
        <w:rPr>
          <w:rFonts w:ascii="Arial" w:hAnsi="Arial" w:cs="Arial"/>
          <w:sz w:val="22"/>
          <w:szCs w:val="22"/>
          <w:lang w:val="ru-RU"/>
        </w:rPr>
      </w:pPr>
    </w:p>
    <w:p w:rsidR="00E860E3" w:rsidRPr="00DC6854" w:rsidRDefault="00E860E3" w:rsidP="00E860E3">
      <w:pPr>
        <w:pStyle w:val="a6"/>
        <w:ind w:left="11" w:right="-482" w:firstLine="720"/>
        <w:jc w:val="both"/>
        <w:rPr>
          <w:rFonts w:ascii="Arial" w:hAnsi="Arial" w:cs="Arial"/>
          <w:sz w:val="22"/>
          <w:szCs w:val="22"/>
          <w:lang w:val="ru-RU"/>
        </w:rPr>
      </w:pPr>
    </w:p>
    <w:p w:rsidR="00E860E3" w:rsidRPr="00DB3319" w:rsidRDefault="00E860E3" w:rsidP="00E860E3">
      <w:pPr>
        <w:pStyle w:val="a6"/>
        <w:ind w:right="-482"/>
        <w:jc w:val="both"/>
        <w:rPr>
          <w:rFonts w:ascii="Arial" w:hAnsi="Arial" w:cs="Arial"/>
          <w:b/>
          <w:sz w:val="22"/>
          <w:szCs w:val="22"/>
          <w:lang w:val="ru-RU"/>
        </w:rPr>
        <w:sectPr w:rsidR="00E860E3" w:rsidRPr="00DB3319" w:rsidSect="00E860E3">
          <w:footerReference w:type="even" r:id="rId8"/>
          <w:footerReference w:type="default" r:id="rId9"/>
          <w:type w:val="continuous"/>
          <w:pgSz w:w="11906" w:h="16838"/>
          <w:pgMar w:top="1134" w:right="849" w:bottom="709" w:left="993" w:header="709" w:footer="709" w:gutter="0"/>
          <w:cols w:space="992"/>
          <w:titlePg/>
          <w:docGrid w:linePitch="360"/>
        </w:sect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35"/>
        <w:gridCol w:w="1843"/>
        <w:gridCol w:w="1843"/>
      </w:tblGrid>
      <w:tr w:rsidR="00E860E3" w:rsidRPr="00DC6854" w:rsidTr="000365B9">
        <w:tc>
          <w:tcPr>
            <w:tcW w:w="4361"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Основные параметры бюджета</w:t>
            </w:r>
          </w:p>
        </w:tc>
        <w:tc>
          <w:tcPr>
            <w:tcW w:w="1735"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 xml:space="preserve">      2020 год</w:t>
            </w:r>
          </w:p>
        </w:tc>
        <w:tc>
          <w:tcPr>
            <w:tcW w:w="1843" w:type="dxa"/>
          </w:tcPr>
          <w:p w:rsidR="00E860E3" w:rsidRPr="00DC6854" w:rsidRDefault="00E860E3" w:rsidP="000365B9">
            <w:pPr>
              <w:pStyle w:val="a6"/>
              <w:ind w:left="-499" w:right="-482" w:firstLine="108"/>
              <w:jc w:val="both"/>
              <w:rPr>
                <w:rFonts w:ascii="Arial" w:hAnsi="Arial" w:cs="Arial"/>
                <w:b/>
                <w:sz w:val="22"/>
                <w:szCs w:val="22"/>
              </w:rPr>
            </w:pPr>
            <w:r w:rsidRPr="00DC6854">
              <w:rPr>
                <w:rFonts w:ascii="Arial" w:hAnsi="Arial" w:cs="Arial"/>
                <w:b/>
                <w:sz w:val="22"/>
                <w:szCs w:val="22"/>
              </w:rPr>
              <w:t xml:space="preserve">      2021 год</w:t>
            </w:r>
          </w:p>
        </w:tc>
        <w:tc>
          <w:tcPr>
            <w:tcW w:w="1843"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 xml:space="preserve">      2022 год</w:t>
            </w:r>
          </w:p>
        </w:tc>
      </w:tr>
      <w:tr w:rsidR="00E860E3" w:rsidRPr="00DC6854" w:rsidTr="000365B9">
        <w:tc>
          <w:tcPr>
            <w:tcW w:w="43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b/>
                <w:sz w:val="22"/>
                <w:szCs w:val="22"/>
              </w:rPr>
              <w:t>Доходы</w:t>
            </w:r>
            <w:r w:rsidRPr="00DC6854">
              <w:rPr>
                <w:rFonts w:ascii="Arial" w:hAnsi="Arial" w:cs="Arial"/>
                <w:sz w:val="22"/>
                <w:szCs w:val="22"/>
              </w:rPr>
              <w:t>, в том числе;</w:t>
            </w:r>
          </w:p>
        </w:tc>
        <w:tc>
          <w:tcPr>
            <w:tcW w:w="1735"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18689,4</w:t>
            </w:r>
          </w:p>
        </w:tc>
        <w:tc>
          <w:tcPr>
            <w:tcW w:w="1843" w:type="dxa"/>
          </w:tcPr>
          <w:p w:rsidR="00E860E3" w:rsidRPr="00DC6854" w:rsidRDefault="00E860E3" w:rsidP="000365B9">
            <w:pPr>
              <w:pStyle w:val="a6"/>
              <w:ind w:left="-499" w:right="-482" w:firstLine="108"/>
              <w:jc w:val="center"/>
              <w:rPr>
                <w:rFonts w:ascii="Arial" w:hAnsi="Arial" w:cs="Arial"/>
                <w:b/>
                <w:sz w:val="22"/>
                <w:szCs w:val="22"/>
              </w:rPr>
            </w:pPr>
            <w:r w:rsidRPr="00DC6854">
              <w:rPr>
                <w:rFonts w:ascii="Arial" w:hAnsi="Arial" w:cs="Arial"/>
                <w:b/>
                <w:sz w:val="22"/>
                <w:szCs w:val="22"/>
              </w:rPr>
              <w:t>17087,8</w:t>
            </w:r>
          </w:p>
        </w:tc>
        <w:tc>
          <w:tcPr>
            <w:tcW w:w="1843"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17013,8</w:t>
            </w:r>
          </w:p>
        </w:tc>
      </w:tr>
      <w:tr w:rsidR="00E860E3" w:rsidRPr="00DC6854" w:rsidTr="000365B9">
        <w:tc>
          <w:tcPr>
            <w:tcW w:w="43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Налоговые и неналоговые</w:t>
            </w:r>
          </w:p>
        </w:tc>
        <w:tc>
          <w:tcPr>
            <w:tcW w:w="1735" w:type="dxa"/>
          </w:tcPr>
          <w:p w:rsidR="00E860E3" w:rsidRPr="00DC6854" w:rsidRDefault="00E860E3" w:rsidP="000365B9">
            <w:pPr>
              <w:pStyle w:val="a6"/>
              <w:ind w:right="-482"/>
              <w:jc w:val="center"/>
              <w:rPr>
                <w:rFonts w:ascii="Arial" w:hAnsi="Arial" w:cs="Arial"/>
                <w:sz w:val="22"/>
                <w:szCs w:val="22"/>
              </w:rPr>
            </w:pPr>
            <w:r w:rsidRPr="00DC6854">
              <w:rPr>
                <w:rFonts w:ascii="Arial" w:hAnsi="Arial" w:cs="Arial"/>
                <w:sz w:val="22"/>
                <w:szCs w:val="22"/>
              </w:rPr>
              <w:t>4673,9</w:t>
            </w:r>
          </w:p>
        </w:tc>
        <w:tc>
          <w:tcPr>
            <w:tcW w:w="1843" w:type="dxa"/>
          </w:tcPr>
          <w:p w:rsidR="00E860E3" w:rsidRPr="00DC6854" w:rsidRDefault="00E860E3" w:rsidP="000365B9">
            <w:pPr>
              <w:pStyle w:val="a6"/>
              <w:ind w:left="-499" w:right="-482" w:firstLine="108"/>
              <w:jc w:val="center"/>
              <w:rPr>
                <w:rFonts w:ascii="Arial" w:hAnsi="Arial" w:cs="Arial"/>
                <w:sz w:val="22"/>
                <w:szCs w:val="22"/>
              </w:rPr>
            </w:pPr>
            <w:r w:rsidRPr="00DC6854">
              <w:rPr>
                <w:rFonts w:ascii="Arial" w:hAnsi="Arial" w:cs="Arial"/>
                <w:sz w:val="22"/>
                <w:szCs w:val="22"/>
              </w:rPr>
              <w:t>4754,0</w:t>
            </w:r>
          </w:p>
        </w:tc>
        <w:tc>
          <w:tcPr>
            <w:tcW w:w="1843" w:type="dxa"/>
          </w:tcPr>
          <w:p w:rsidR="00E860E3" w:rsidRPr="00DC6854" w:rsidRDefault="00E860E3" w:rsidP="000365B9">
            <w:pPr>
              <w:pStyle w:val="a6"/>
              <w:ind w:right="-482"/>
              <w:jc w:val="center"/>
              <w:rPr>
                <w:rFonts w:ascii="Arial" w:hAnsi="Arial" w:cs="Arial"/>
                <w:sz w:val="22"/>
                <w:szCs w:val="22"/>
              </w:rPr>
            </w:pPr>
            <w:r w:rsidRPr="00DC6854">
              <w:rPr>
                <w:rFonts w:ascii="Arial" w:hAnsi="Arial" w:cs="Arial"/>
                <w:sz w:val="22"/>
                <w:szCs w:val="22"/>
              </w:rPr>
              <w:t>4953,2</w:t>
            </w:r>
          </w:p>
        </w:tc>
      </w:tr>
      <w:tr w:rsidR="00E860E3" w:rsidRPr="00DC6854" w:rsidTr="000365B9">
        <w:tc>
          <w:tcPr>
            <w:tcW w:w="43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Безвозмездные перечисления</w:t>
            </w:r>
          </w:p>
        </w:tc>
        <w:tc>
          <w:tcPr>
            <w:tcW w:w="1735" w:type="dxa"/>
          </w:tcPr>
          <w:p w:rsidR="00E860E3" w:rsidRPr="00DC6854" w:rsidRDefault="00E860E3" w:rsidP="000365B9">
            <w:pPr>
              <w:pStyle w:val="a6"/>
              <w:ind w:right="-482"/>
              <w:jc w:val="center"/>
              <w:rPr>
                <w:rFonts w:ascii="Arial" w:hAnsi="Arial" w:cs="Arial"/>
                <w:sz w:val="22"/>
                <w:szCs w:val="22"/>
              </w:rPr>
            </w:pPr>
            <w:r w:rsidRPr="00DC6854">
              <w:rPr>
                <w:rFonts w:ascii="Arial" w:hAnsi="Arial" w:cs="Arial"/>
                <w:sz w:val="22"/>
                <w:szCs w:val="22"/>
              </w:rPr>
              <w:t>14015,5</w:t>
            </w:r>
          </w:p>
        </w:tc>
        <w:tc>
          <w:tcPr>
            <w:tcW w:w="1843" w:type="dxa"/>
          </w:tcPr>
          <w:p w:rsidR="00E860E3" w:rsidRPr="00DC6854" w:rsidRDefault="00E860E3" w:rsidP="000365B9">
            <w:pPr>
              <w:pStyle w:val="a6"/>
              <w:ind w:left="-499" w:right="-482" w:firstLine="108"/>
              <w:jc w:val="center"/>
              <w:rPr>
                <w:rFonts w:ascii="Arial" w:hAnsi="Arial" w:cs="Arial"/>
                <w:sz w:val="22"/>
                <w:szCs w:val="22"/>
              </w:rPr>
            </w:pPr>
            <w:r w:rsidRPr="00DC6854">
              <w:rPr>
                <w:rFonts w:ascii="Arial" w:hAnsi="Arial" w:cs="Arial"/>
                <w:sz w:val="22"/>
                <w:szCs w:val="22"/>
              </w:rPr>
              <w:t>12333,8</w:t>
            </w:r>
          </w:p>
        </w:tc>
        <w:tc>
          <w:tcPr>
            <w:tcW w:w="1843" w:type="dxa"/>
          </w:tcPr>
          <w:p w:rsidR="00E860E3" w:rsidRPr="00DC6854" w:rsidRDefault="00E860E3" w:rsidP="000365B9">
            <w:pPr>
              <w:pStyle w:val="a6"/>
              <w:ind w:right="-482"/>
              <w:jc w:val="center"/>
              <w:rPr>
                <w:rFonts w:ascii="Arial" w:hAnsi="Arial" w:cs="Arial"/>
                <w:sz w:val="22"/>
                <w:szCs w:val="22"/>
              </w:rPr>
            </w:pPr>
            <w:r w:rsidRPr="00DC6854">
              <w:rPr>
                <w:rFonts w:ascii="Arial" w:hAnsi="Arial" w:cs="Arial"/>
                <w:sz w:val="22"/>
                <w:szCs w:val="22"/>
              </w:rPr>
              <w:t>12060,6</w:t>
            </w:r>
          </w:p>
        </w:tc>
      </w:tr>
      <w:tr w:rsidR="00E860E3" w:rsidRPr="00DC6854" w:rsidTr="000365B9">
        <w:tc>
          <w:tcPr>
            <w:tcW w:w="4361"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 xml:space="preserve">Расходы </w:t>
            </w:r>
          </w:p>
        </w:tc>
        <w:tc>
          <w:tcPr>
            <w:tcW w:w="1735"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18923,1</w:t>
            </w:r>
          </w:p>
        </w:tc>
        <w:tc>
          <w:tcPr>
            <w:tcW w:w="1843" w:type="dxa"/>
          </w:tcPr>
          <w:p w:rsidR="00E860E3" w:rsidRPr="00DC6854" w:rsidRDefault="00E860E3" w:rsidP="000365B9">
            <w:pPr>
              <w:pStyle w:val="a6"/>
              <w:ind w:left="-499" w:right="-482" w:firstLine="108"/>
              <w:jc w:val="center"/>
              <w:rPr>
                <w:rFonts w:ascii="Arial" w:hAnsi="Arial" w:cs="Arial"/>
                <w:b/>
                <w:sz w:val="22"/>
                <w:szCs w:val="22"/>
              </w:rPr>
            </w:pPr>
            <w:r w:rsidRPr="00DC6854">
              <w:rPr>
                <w:rFonts w:ascii="Arial" w:hAnsi="Arial" w:cs="Arial"/>
                <w:b/>
                <w:sz w:val="22"/>
                <w:szCs w:val="22"/>
              </w:rPr>
              <w:t>17325,5</w:t>
            </w:r>
          </w:p>
        </w:tc>
        <w:tc>
          <w:tcPr>
            <w:tcW w:w="1843"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17261,5</w:t>
            </w:r>
          </w:p>
        </w:tc>
      </w:tr>
      <w:tr w:rsidR="00E860E3" w:rsidRPr="00DC6854" w:rsidTr="000365B9">
        <w:tc>
          <w:tcPr>
            <w:tcW w:w="4361"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 xml:space="preserve">Дефицит </w:t>
            </w:r>
          </w:p>
        </w:tc>
        <w:tc>
          <w:tcPr>
            <w:tcW w:w="1735"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-233,7</w:t>
            </w:r>
          </w:p>
        </w:tc>
        <w:tc>
          <w:tcPr>
            <w:tcW w:w="1843" w:type="dxa"/>
          </w:tcPr>
          <w:p w:rsidR="00E860E3" w:rsidRPr="00DC6854" w:rsidRDefault="00E860E3" w:rsidP="000365B9">
            <w:pPr>
              <w:pStyle w:val="a6"/>
              <w:ind w:left="-499" w:right="-482" w:firstLine="108"/>
              <w:jc w:val="center"/>
              <w:rPr>
                <w:rFonts w:ascii="Arial" w:hAnsi="Arial" w:cs="Arial"/>
                <w:sz w:val="22"/>
                <w:szCs w:val="22"/>
              </w:rPr>
            </w:pPr>
            <w:r w:rsidRPr="00DC6854">
              <w:rPr>
                <w:rFonts w:ascii="Arial" w:hAnsi="Arial" w:cs="Arial"/>
                <w:sz w:val="22"/>
                <w:szCs w:val="22"/>
              </w:rPr>
              <w:t>-237,7</w:t>
            </w:r>
          </w:p>
        </w:tc>
        <w:tc>
          <w:tcPr>
            <w:tcW w:w="1843"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-247,7</w:t>
            </w:r>
          </w:p>
        </w:tc>
      </w:tr>
      <w:tr w:rsidR="00E860E3" w:rsidRPr="00DC6854" w:rsidTr="000365B9">
        <w:tc>
          <w:tcPr>
            <w:tcW w:w="4361" w:type="dxa"/>
          </w:tcPr>
          <w:p w:rsidR="00E860E3" w:rsidRPr="00DC6854" w:rsidRDefault="00E860E3" w:rsidP="000365B9">
            <w:pPr>
              <w:pStyle w:val="a6"/>
              <w:ind w:right="-108"/>
              <w:jc w:val="both"/>
              <w:rPr>
                <w:rFonts w:ascii="Arial" w:hAnsi="Arial" w:cs="Arial"/>
                <w:sz w:val="22"/>
                <w:szCs w:val="22"/>
                <w:lang w:val="ru-RU"/>
              </w:rPr>
            </w:pPr>
            <w:r w:rsidRPr="00DC6854">
              <w:rPr>
                <w:rFonts w:ascii="Arial" w:hAnsi="Arial" w:cs="Arial"/>
                <w:sz w:val="22"/>
                <w:szCs w:val="22"/>
                <w:lang w:val="ru-RU"/>
              </w:rPr>
              <w:t>Процент дефицита к доходам без учета безвозмездных поступлений</w:t>
            </w:r>
          </w:p>
        </w:tc>
        <w:tc>
          <w:tcPr>
            <w:tcW w:w="1735" w:type="dxa"/>
          </w:tcPr>
          <w:p w:rsidR="00E860E3" w:rsidRPr="00DC6854" w:rsidRDefault="00E860E3" w:rsidP="000365B9">
            <w:pPr>
              <w:pStyle w:val="a6"/>
              <w:ind w:right="-482"/>
              <w:jc w:val="center"/>
              <w:rPr>
                <w:rFonts w:ascii="Arial" w:hAnsi="Arial" w:cs="Arial"/>
                <w:sz w:val="22"/>
                <w:szCs w:val="22"/>
              </w:rPr>
            </w:pPr>
            <w:r w:rsidRPr="00DC6854">
              <w:rPr>
                <w:rFonts w:ascii="Arial" w:hAnsi="Arial" w:cs="Arial"/>
                <w:sz w:val="22"/>
                <w:szCs w:val="22"/>
              </w:rPr>
              <w:t>5%</w:t>
            </w:r>
          </w:p>
        </w:tc>
        <w:tc>
          <w:tcPr>
            <w:tcW w:w="1843" w:type="dxa"/>
          </w:tcPr>
          <w:p w:rsidR="00E860E3" w:rsidRPr="00DC6854" w:rsidRDefault="00E860E3" w:rsidP="000365B9">
            <w:pPr>
              <w:pStyle w:val="a6"/>
              <w:ind w:left="-499" w:right="-482" w:firstLine="108"/>
              <w:jc w:val="center"/>
              <w:rPr>
                <w:rFonts w:ascii="Arial" w:hAnsi="Arial" w:cs="Arial"/>
                <w:sz w:val="22"/>
                <w:szCs w:val="22"/>
              </w:rPr>
            </w:pPr>
            <w:r w:rsidRPr="00DC6854">
              <w:rPr>
                <w:rFonts w:ascii="Arial" w:hAnsi="Arial" w:cs="Arial"/>
                <w:sz w:val="22"/>
                <w:szCs w:val="22"/>
              </w:rPr>
              <w:t>5%</w:t>
            </w:r>
          </w:p>
        </w:tc>
        <w:tc>
          <w:tcPr>
            <w:tcW w:w="1843" w:type="dxa"/>
          </w:tcPr>
          <w:p w:rsidR="00E860E3" w:rsidRPr="00DC6854" w:rsidRDefault="00E860E3" w:rsidP="000365B9">
            <w:pPr>
              <w:pStyle w:val="a6"/>
              <w:ind w:right="-482"/>
              <w:jc w:val="center"/>
              <w:rPr>
                <w:rFonts w:ascii="Arial" w:hAnsi="Arial" w:cs="Arial"/>
                <w:sz w:val="22"/>
                <w:szCs w:val="22"/>
              </w:rPr>
            </w:pPr>
            <w:r w:rsidRPr="00DC6854">
              <w:rPr>
                <w:rFonts w:ascii="Arial" w:hAnsi="Arial" w:cs="Arial"/>
                <w:sz w:val="22"/>
                <w:szCs w:val="22"/>
              </w:rPr>
              <w:t>5%</w:t>
            </w:r>
          </w:p>
        </w:tc>
      </w:tr>
      <w:tr w:rsidR="00E860E3" w:rsidRPr="00DC6854" w:rsidTr="000365B9">
        <w:tc>
          <w:tcPr>
            <w:tcW w:w="4361" w:type="dxa"/>
          </w:tcPr>
          <w:p w:rsidR="00E860E3" w:rsidRPr="00DC6854" w:rsidRDefault="00E860E3" w:rsidP="000365B9">
            <w:pPr>
              <w:pStyle w:val="a6"/>
              <w:ind w:right="-108"/>
              <w:jc w:val="both"/>
              <w:rPr>
                <w:rFonts w:ascii="Arial" w:hAnsi="Arial" w:cs="Arial"/>
                <w:b/>
                <w:sz w:val="22"/>
                <w:szCs w:val="22"/>
              </w:rPr>
            </w:pPr>
            <w:r w:rsidRPr="00DC6854">
              <w:rPr>
                <w:rFonts w:ascii="Arial" w:hAnsi="Arial" w:cs="Arial"/>
                <w:b/>
                <w:sz w:val="22"/>
                <w:szCs w:val="22"/>
              </w:rPr>
              <w:t>Верхний предел муниципального долга</w:t>
            </w:r>
          </w:p>
        </w:tc>
        <w:tc>
          <w:tcPr>
            <w:tcW w:w="1735"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233,7</w:t>
            </w:r>
          </w:p>
        </w:tc>
        <w:tc>
          <w:tcPr>
            <w:tcW w:w="1843" w:type="dxa"/>
          </w:tcPr>
          <w:p w:rsidR="00E860E3" w:rsidRPr="00DC6854" w:rsidRDefault="00E860E3" w:rsidP="000365B9">
            <w:pPr>
              <w:pStyle w:val="a6"/>
              <w:ind w:left="-499" w:right="-482" w:firstLine="108"/>
              <w:jc w:val="center"/>
              <w:rPr>
                <w:rFonts w:ascii="Arial" w:hAnsi="Arial" w:cs="Arial"/>
                <w:b/>
                <w:sz w:val="22"/>
                <w:szCs w:val="22"/>
              </w:rPr>
            </w:pPr>
            <w:r w:rsidRPr="00DC6854">
              <w:rPr>
                <w:rFonts w:ascii="Arial" w:hAnsi="Arial" w:cs="Arial"/>
                <w:b/>
                <w:sz w:val="22"/>
                <w:szCs w:val="22"/>
              </w:rPr>
              <w:t>237,7</w:t>
            </w:r>
          </w:p>
        </w:tc>
        <w:tc>
          <w:tcPr>
            <w:tcW w:w="1843"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247,7</w:t>
            </w:r>
          </w:p>
        </w:tc>
      </w:tr>
      <w:tr w:rsidR="00E860E3" w:rsidRPr="00DC6854" w:rsidTr="000365B9">
        <w:tc>
          <w:tcPr>
            <w:tcW w:w="4361" w:type="dxa"/>
          </w:tcPr>
          <w:p w:rsidR="00E860E3" w:rsidRPr="00DC6854" w:rsidRDefault="00E860E3" w:rsidP="000365B9">
            <w:pPr>
              <w:pStyle w:val="a6"/>
              <w:ind w:right="-108"/>
              <w:jc w:val="both"/>
              <w:rPr>
                <w:rFonts w:ascii="Arial" w:hAnsi="Arial" w:cs="Arial"/>
                <w:b/>
                <w:sz w:val="22"/>
                <w:szCs w:val="22"/>
              </w:rPr>
            </w:pPr>
            <w:r w:rsidRPr="00DC6854">
              <w:rPr>
                <w:rFonts w:ascii="Arial" w:hAnsi="Arial" w:cs="Arial"/>
                <w:b/>
                <w:sz w:val="22"/>
                <w:szCs w:val="22"/>
              </w:rPr>
              <w:t>Резервный фонд</w:t>
            </w:r>
          </w:p>
        </w:tc>
        <w:tc>
          <w:tcPr>
            <w:tcW w:w="1735"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10,0</w:t>
            </w:r>
          </w:p>
        </w:tc>
        <w:tc>
          <w:tcPr>
            <w:tcW w:w="1843" w:type="dxa"/>
          </w:tcPr>
          <w:p w:rsidR="00E860E3" w:rsidRPr="00DC6854" w:rsidRDefault="00E860E3" w:rsidP="000365B9">
            <w:pPr>
              <w:pStyle w:val="a6"/>
              <w:ind w:left="-499" w:right="-482" w:firstLine="108"/>
              <w:jc w:val="center"/>
              <w:rPr>
                <w:rFonts w:ascii="Arial" w:hAnsi="Arial" w:cs="Arial"/>
                <w:b/>
                <w:sz w:val="22"/>
                <w:szCs w:val="22"/>
              </w:rPr>
            </w:pPr>
            <w:r w:rsidRPr="00DC6854">
              <w:rPr>
                <w:rFonts w:ascii="Arial" w:hAnsi="Arial" w:cs="Arial"/>
                <w:b/>
                <w:sz w:val="22"/>
                <w:szCs w:val="22"/>
              </w:rPr>
              <w:t>10,0</w:t>
            </w:r>
          </w:p>
        </w:tc>
        <w:tc>
          <w:tcPr>
            <w:tcW w:w="1843"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10,0</w:t>
            </w:r>
          </w:p>
        </w:tc>
      </w:tr>
    </w:tbl>
    <w:p w:rsidR="00E860E3" w:rsidRPr="00DC6854" w:rsidRDefault="00E860E3" w:rsidP="00E860E3">
      <w:pPr>
        <w:pStyle w:val="a6"/>
        <w:ind w:left="11" w:right="-482" w:firstLine="720"/>
        <w:jc w:val="both"/>
        <w:rPr>
          <w:rFonts w:ascii="Arial" w:hAnsi="Arial" w:cs="Arial"/>
          <w:sz w:val="22"/>
          <w:szCs w:val="22"/>
        </w:rPr>
      </w:pPr>
    </w:p>
    <w:p w:rsidR="00E860E3" w:rsidRDefault="00E860E3" w:rsidP="00E860E3">
      <w:pPr>
        <w:pStyle w:val="a6"/>
        <w:ind w:left="11" w:right="-482" w:firstLine="720"/>
        <w:jc w:val="both"/>
        <w:rPr>
          <w:rFonts w:ascii="Arial" w:hAnsi="Arial" w:cs="Arial"/>
          <w:sz w:val="22"/>
          <w:szCs w:val="22"/>
        </w:rPr>
        <w:sectPr w:rsidR="00E860E3" w:rsidSect="00E860E3">
          <w:type w:val="continuous"/>
          <w:pgSz w:w="11906" w:h="16838"/>
          <w:pgMar w:top="1134" w:right="1133" w:bottom="709" w:left="993" w:header="709" w:footer="709" w:gutter="0"/>
          <w:cols w:space="1842"/>
          <w:titlePg/>
          <w:docGrid w:linePitch="360"/>
        </w:sectPr>
      </w:pPr>
    </w:p>
    <w:p w:rsidR="00E860E3" w:rsidRPr="00DC6854" w:rsidRDefault="00E860E3" w:rsidP="00E860E3">
      <w:pPr>
        <w:pStyle w:val="a6"/>
        <w:ind w:right="-482"/>
        <w:rPr>
          <w:rFonts w:ascii="Arial" w:hAnsi="Arial" w:cs="Arial"/>
          <w:b/>
          <w:sz w:val="22"/>
          <w:szCs w:val="22"/>
        </w:rPr>
      </w:pPr>
      <w:r w:rsidRPr="00DC6854">
        <w:rPr>
          <w:rFonts w:ascii="Arial" w:hAnsi="Arial" w:cs="Arial"/>
          <w:b/>
          <w:sz w:val="22"/>
          <w:szCs w:val="22"/>
        </w:rPr>
        <w:t xml:space="preserve">                                                               ДОХОДЫ</w:t>
      </w:r>
    </w:p>
    <w:p w:rsidR="00E860E3" w:rsidRPr="00DC6854" w:rsidRDefault="00E860E3" w:rsidP="00E860E3">
      <w:pPr>
        <w:jc w:val="center"/>
        <w:rPr>
          <w:rFonts w:ascii="Arial" w:hAnsi="Arial" w:cs="Arial"/>
          <w:sz w:val="22"/>
          <w:szCs w:val="22"/>
        </w:rPr>
      </w:pPr>
    </w:p>
    <w:p w:rsidR="00E860E3" w:rsidRPr="00DC6854" w:rsidRDefault="00E860E3" w:rsidP="00E860E3">
      <w:pPr>
        <w:pStyle w:val="a6"/>
        <w:ind w:left="-284" w:right="-482" w:firstLine="295"/>
        <w:jc w:val="both"/>
        <w:rPr>
          <w:rFonts w:ascii="Arial" w:hAnsi="Arial" w:cs="Arial"/>
          <w:sz w:val="22"/>
          <w:szCs w:val="22"/>
          <w:lang w:val="ru-RU"/>
        </w:rPr>
      </w:pPr>
      <w:r w:rsidRPr="00DC6854">
        <w:rPr>
          <w:rFonts w:ascii="Arial" w:hAnsi="Arial" w:cs="Arial"/>
          <w:sz w:val="22"/>
          <w:szCs w:val="22"/>
          <w:lang w:val="ru-RU"/>
        </w:rPr>
        <w:t>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2017 году от налога на доходы физических лиц, уплачиваемого иностранными гражданами при осуществлении ими на территории РФ трудовой деятельности на основании патента, в размере 35,79%).</w:t>
      </w:r>
    </w:p>
    <w:p w:rsidR="00E860E3" w:rsidRPr="00DC6854" w:rsidRDefault="00E860E3" w:rsidP="00E860E3">
      <w:pPr>
        <w:pStyle w:val="a6"/>
        <w:ind w:left="-426" w:right="-482" w:firstLine="720"/>
        <w:jc w:val="both"/>
        <w:rPr>
          <w:rFonts w:ascii="Arial" w:hAnsi="Arial" w:cs="Arial"/>
          <w:sz w:val="22"/>
          <w:szCs w:val="22"/>
          <w:lang w:val="ru-RU"/>
        </w:rPr>
      </w:pPr>
      <w:r w:rsidRPr="00DC6854">
        <w:rPr>
          <w:rFonts w:ascii="Arial" w:hAnsi="Arial" w:cs="Arial"/>
          <w:sz w:val="22"/>
          <w:szCs w:val="22"/>
          <w:lang w:val="ru-RU"/>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2020год и на плановый период 2021-2022 годов».</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Основные характеристики прогноза поступлений доходов в бюджет поселения на 2020 год и на плановый период 2021-2022 годов представлены в таблице.</w:t>
      </w:r>
    </w:p>
    <w:p w:rsidR="00E860E3" w:rsidRPr="00DC6854" w:rsidRDefault="00E860E3" w:rsidP="00E860E3">
      <w:pPr>
        <w:pStyle w:val="a6"/>
        <w:ind w:left="-709" w:right="-482" w:firstLine="720"/>
        <w:jc w:val="both"/>
        <w:rPr>
          <w:rFonts w:ascii="Arial" w:hAnsi="Arial" w:cs="Arial"/>
          <w:sz w:val="22"/>
          <w:szCs w:val="22"/>
          <w:lang w:val="ru-RU"/>
        </w:rPr>
      </w:pPr>
    </w:p>
    <w:p w:rsidR="00E860E3" w:rsidRDefault="00E860E3" w:rsidP="00E860E3">
      <w:pPr>
        <w:pStyle w:val="a6"/>
        <w:ind w:left="-709" w:right="-482" w:firstLine="720"/>
        <w:jc w:val="center"/>
        <w:rPr>
          <w:rFonts w:ascii="Arial" w:hAnsi="Arial" w:cs="Arial"/>
          <w:b/>
          <w:sz w:val="22"/>
          <w:szCs w:val="22"/>
          <w:lang w:val="ru-RU"/>
        </w:rPr>
        <w:sectPr w:rsidR="00E860E3" w:rsidSect="00E860E3">
          <w:type w:val="continuous"/>
          <w:pgSz w:w="11906" w:h="16838"/>
          <w:pgMar w:top="1134" w:right="1133" w:bottom="709" w:left="993" w:header="709" w:footer="709" w:gutter="0"/>
          <w:cols w:space="1560"/>
          <w:titlePg/>
          <w:docGrid w:linePitch="360"/>
        </w:sectPr>
      </w:pPr>
    </w:p>
    <w:p w:rsidR="00E860E3" w:rsidRPr="00DC6854" w:rsidRDefault="00E860E3" w:rsidP="00E860E3">
      <w:pPr>
        <w:pStyle w:val="a6"/>
        <w:ind w:left="-709" w:right="-482" w:firstLine="720"/>
        <w:jc w:val="center"/>
        <w:rPr>
          <w:rFonts w:ascii="Arial" w:hAnsi="Arial" w:cs="Arial"/>
          <w:sz w:val="22"/>
          <w:szCs w:val="22"/>
          <w:lang w:val="ru-RU"/>
        </w:rPr>
      </w:pPr>
      <w:r w:rsidRPr="00DC6854">
        <w:rPr>
          <w:rFonts w:ascii="Arial" w:hAnsi="Arial" w:cs="Arial"/>
          <w:b/>
          <w:sz w:val="22"/>
          <w:szCs w:val="22"/>
          <w:lang w:val="ru-RU"/>
        </w:rPr>
        <w:t>Показатели поступления доходов в бюджет МО «Укыр» на 2020 год и на плановый период 2021-2022 годов</w:t>
      </w:r>
    </w:p>
    <w:p w:rsidR="00E860E3" w:rsidRPr="00DC6854" w:rsidRDefault="00E860E3" w:rsidP="00E860E3">
      <w:pPr>
        <w:pStyle w:val="a6"/>
        <w:ind w:left="-709" w:right="-482" w:firstLine="720"/>
        <w:jc w:val="right"/>
        <w:rPr>
          <w:rFonts w:ascii="Arial" w:hAnsi="Arial" w:cs="Arial"/>
          <w:sz w:val="22"/>
          <w:szCs w:val="22"/>
        </w:rPr>
      </w:pPr>
      <w:r w:rsidRPr="00DC6854">
        <w:rPr>
          <w:rFonts w:ascii="Arial" w:hAnsi="Arial" w:cs="Arial"/>
          <w:sz w:val="22"/>
          <w:szCs w:val="22"/>
          <w:lang w:val="ru-RU"/>
        </w:rPr>
        <w:t xml:space="preserve">                                                                                                                                         </w:t>
      </w:r>
      <w:r w:rsidRPr="00DC6854">
        <w:rPr>
          <w:rFonts w:ascii="Arial" w:hAnsi="Arial" w:cs="Arial"/>
          <w:sz w:val="22"/>
          <w:szCs w:val="22"/>
        </w:rPr>
        <w:t>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851"/>
        <w:gridCol w:w="992"/>
        <w:gridCol w:w="851"/>
        <w:gridCol w:w="993"/>
        <w:gridCol w:w="708"/>
        <w:gridCol w:w="992"/>
        <w:gridCol w:w="850"/>
      </w:tblGrid>
      <w:tr w:rsidR="00E860E3" w:rsidRPr="00DC6854" w:rsidTr="000365B9">
        <w:tc>
          <w:tcPr>
            <w:tcW w:w="2411" w:type="dxa"/>
            <w:shd w:val="clear" w:color="auto" w:fill="B3B3B3"/>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 xml:space="preserve">Показатель </w:t>
            </w:r>
          </w:p>
          <w:p w:rsidR="00E860E3" w:rsidRPr="00DC6854" w:rsidRDefault="00E860E3" w:rsidP="000365B9">
            <w:pPr>
              <w:pStyle w:val="a6"/>
              <w:ind w:right="-482"/>
              <w:jc w:val="center"/>
              <w:rPr>
                <w:rFonts w:ascii="Arial" w:hAnsi="Arial" w:cs="Arial"/>
                <w:b/>
                <w:sz w:val="22"/>
                <w:szCs w:val="22"/>
              </w:rPr>
            </w:pPr>
          </w:p>
        </w:tc>
        <w:tc>
          <w:tcPr>
            <w:tcW w:w="992" w:type="dxa"/>
            <w:shd w:val="clear" w:color="auto" w:fill="B3B3B3"/>
            <w:vAlign w:val="center"/>
          </w:tcPr>
          <w:p w:rsidR="00E860E3" w:rsidRPr="00DC6854" w:rsidRDefault="00E860E3" w:rsidP="000365B9">
            <w:pPr>
              <w:pStyle w:val="a6"/>
              <w:ind w:left="-108" w:right="-110"/>
              <w:jc w:val="center"/>
              <w:rPr>
                <w:rFonts w:ascii="Arial" w:hAnsi="Arial" w:cs="Arial"/>
                <w:b/>
                <w:sz w:val="22"/>
                <w:szCs w:val="22"/>
              </w:rPr>
            </w:pPr>
            <w:r w:rsidRPr="00DC6854">
              <w:rPr>
                <w:rFonts w:ascii="Arial" w:hAnsi="Arial" w:cs="Arial"/>
                <w:b/>
                <w:sz w:val="22"/>
                <w:szCs w:val="22"/>
              </w:rPr>
              <w:t>2018  факт</w:t>
            </w:r>
          </w:p>
        </w:tc>
        <w:tc>
          <w:tcPr>
            <w:tcW w:w="992" w:type="dxa"/>
            <w:shd w:val="clear" w:color="auto" w:fill="B3B3B3"/>
            <w:vAlign w:val="center"/>
          </w:tcPr>
          <w:p w:rsidR="00E860E3" w:rsidRPr="00DC6854" w:rsidRDefault="00E860E3" w:rsidP="000365B9">
            <w:pPr>
              <w:pStyle w:val="a6"/>
              <w:ind w:left="-108" w:right="-104" w:firstLine="108"/>
              <w:jc w:val="center"/>
              <w:rPr>
                <w:rFonts w:ascii="Arial" w:hAnsi="Arial" w:cs="Arial"/>
                <w:b/>
                <w:sz w:val="22"/>
                <w:szCs w:val="22"/>
              </w:rPr>
            </w:pPr>
            <w:r w:rsidRPr="00DC6854">
              <w:rPr>
                <w:rFonts w:ascii="Arial" w:hAnsi="Arial" w:cs="Arial"/>
                <w:b/>
                <w:sz w:val="22"/>
                <w:szCs w:val="22"/>
              </w:rPr>
              <w:t>2019</w:t>
            </w:r>
          </w:p>
          <w:p w:rsidR="00E860E3" w:rsidRPr="00DC6854" w:rsidRDefault="00E860E3" w:rsidP="000365B9">
            <w:pPr>
              <w:pStyle w:val="a6"/>
              <w:ind w:left="-108" w:right="-104" w:firstLine="108"/>
              <w:jc w:val="center"/>
              <w:rPr>
                <w:rFonts w:ascii="Arial" w:hAnsi="Arial" w:cs="Arial"/>
                <w:b/>
                <w:sz w:val="22"/>
                <w:szCs w:val="22"/>
              </w:rPr>
            </w:pPr>
            <w:r w:rsidRPr="00DC6854">
              <w:rPr>
                <w:rFonts w:ascii="Arial" w:hAnsi="Arial" w:cs="Arial"/>
                <w:b/>
                <w:sz w:val="22"/>
                <w:szCs w:val="22"/>
              </w:rPr>
              <w:t>ожидаемое</w:t>
            </w:r>
          </w:p>
        </w:tc>
        <w:tc>
          <w:tcPr>
            <w:tcW w:w="851" w:type="dxa"/>
            <w:shd w:val="clear" w:color="auto" w:fill="B3B3B3"/>
          </w:tcPr>
          <w:p w:rsidR="00E860E3" w:rsidRPr="00DC6854" w:rsidRDefault="00E860E3" w:rsidP="000365B9">
            <w:pPr>
              <w:pStyle w:val="a6"/>
              <w:ind w:right="-108" w:hanging="114"/>
              <w:jc w:val="center"/>
              <w:rPr>
                <w:rFonts w:ascii="Arial" w:hAnsi="Arial" w:cs="Arial"/>
                <w:b/>
                <w:sz w:val="22"/>
                <w:szCs w:val="22"/>
              </w:rPr>
            </w:pPr>
            <w:r w:rsidRPr="00DC6854">
              <w:rPr>
                <w:rFonts w:ascii="Arial" w:hAnsi="Arial" w:cs="Arial"/>
                <w:b/>
                <w:sz w:val="22"/>
                <w:szCs w:val="22"/>
              </w:rPr>
              <w:t>Темп роста %</w:t>
            </w:r>
          </w:p>
        </w:tc>
        <w:tc>
          <w:tcPr>
            <w:tcW w:w="992" w:type="dxa"/>
            <w:shd w:val="clear" w:color="auto" w:fill="B3B3B3"/>
            <w:vAlign w:val="center"/>
          </w:tcPr>
          <w:p w:rsidR="00E860E3" w:rsidRPr="00DC6854" w:rsidRDefault="00E860E3" w:rsidP="000365B9">
            <w:pPr>
              <w:pStyle w:val="a6"/>
              <w:ind w:left="-113" w:right="-108"/>
              <w:jc w:val="center"/>
              <w:rPr>
                <w:rFonts w:ascii="Arial" w:hAnsi="Arial" w:cs="Arial"/>
                <w:b/>
                <w:sz w:val="22"/>
                <w:szCs w:val="22"/>
              </w:rPr>
            </w:pPr>
            <w:r w:rsidRPr="00DC6854">
              <w:rPr>
                <w:rFonts w:ascii="Arial" w:hAnsi="Arial" w:cs="Arial"/>
                <w:b/>
                <w:sz w:val="22"/>
                <w:szCs w:val="22"/>
              </w:rPr>
              <w:t>2020</w:t>
            </w:r>
          </w:p>
          <w:p w:rsidR="00E860E3" w:rsidRPr="00DC6854" w:rsidRDefault="00E860E3" w:rsidP="000365B9">
            <w:pPr>
              <w:pStyle w:val="a6"/>
              <w:ind w:left="34" w:right="-108" w:hanging="147"/>
              <w:jc w:val="center"/>
              <w:rPr>
                <w:rFonts w:ascii="Arial" w:hAnsi="Arial" w:cs="Arial"/>
                <w:b/>
                <w:sz w:val="22"/>
                <w:szCs w:val="22"/>
              </w:rPr>
            </w:pPr>
            <w:r w:rsidRPr="00DC6854">
              <w:rPr>
                <w:rFonts w:ascii="Arial" w:hAnsi="Arial" w:cs="Arial"/>
                <w:b/>
                <w:sz w:val="22"/>
                <w:szCs w:val="22"/>
              </w:rPr>
              <w:t>прогноз</w:t>
            </w:r>
          </w:p>
        </w:tc>
        <w:tc>
          <w:tcPr>
            <w:tcW w:w="851" w:type="dxa"/>
            <w:shd w:val="clear" w:color="auto" w:fill="B3B3B3"/>
          </w:tcPr>
          <w:p w:rsidR="00E860E3" w:rsidRPr="00DC6854" w:rsidRDefault="00E860E3" w:rsidP="000365B9">
            <w:pPr>
              <w:pStyle w:val="a6"/>
              <w:ind w:left="-109" w:right="-108" w:firstLine="109"/>
              <w:jc w:val="center"/>
              <w:rPr>
                <w:rFonts w:ascii="Arial" w:hAnsi="Arial" w:cs="Arial"/>
                <w:b/>
                <w:sz w:val="22"/>
                <w:szCs w:val="22"/>
              </w:rPr>
            </w:pPr>
            <w:r w:rsidRPr="00DC6854">
              <w:rPr>
                <w:rFonts w:ascii="Arial" w:hAnsi="Arial" w:cs="Arial"/>
                <w:b/>
                <w:sz w:val="22"/>
                <w:szCs w:val="22"/>
              </w:rPr>
              <w:t>Темп роста %</w:t>
            </w:r>
          </w:p>
        </w:tc>
        <w:tc>
          <w:tcPr>
            <w:tcW w:w="993" w:type="dxa"/>
            <w:shd w:val="clear" w:color="auto" w:fill="B3B3B3"/>
            <w:vAlign w:val="center"/>
          </w:tcPr>
          <w:p w:rsidR="00E860E3" w:rsidRPr="00DC6854" w:rsidRDefault="00E860E3" w:rsidP="000365B9">
            <w:pPr>
              <w:pStyle w:val="a6"/>
              <w:ind w:left="-113" w:right="-108"/>
              <w:jc w:val="center"/>
              <w:rPr>
                <w:rFonts w:ascii="Arial" w:hAnsi="Arial" w:cs="Arial"/>
                <w:b/>
                <w:sz w:val="22"/>
                <w:szCs w:val="22"/>
              </w:rPr>
            </w:pPr>
            <w:r w:rsidRPr="00DC6854">
              <w:rPr>
                <w:rFonts w:ascii="Arial" w:hAnsi="Arial" w:cs="Arial"/>
                <w:b/>
                <w:sz w:val="22"/>
                <w:szCs w:val="22"/>
              </w:rPr>
              <w:t>2021</w:t>
            </w:r>
          </w:p>
          <w:p w:rsidR="00E860E3" w:rsidRPr="00DC6854" w:rsidRDefault="00E860E3" w:rsidP="000365B9">
            <w:pPr>
              <w:pStyle w:val="a6"/>
              <w:ind w:left="-113" w:right="-108"/>
              <w:jc w:val="center"/>
              <w:rPr>
                <w:rFonts w:ascii="Arial" w:hAnsi="Arial" w:cs="Arial"/>
                <w:b/>
                <w:sz w:val="22"/>
                <w:szCs w:val="22"/>
              </w:rPr>
            </w:pPr>
            <w:r w:rsidRPr="00DC6854">
              <w:rPr>
                <w:rFonts w:ascii="Arial" w:hAnsi="Arial" w:cs="Arial"/>
                <w:b/>
                <w:sz w:val="22"/>
                <w:szCs w:val="22"/>
              </w:rPr>
              <w:t>прогноз</w:t>
            </w:r>
          </w:p>
        </w:tc>
        <w:tc>
          <w:tcPr>
            <w:tcW w:w="708" w:type="dxa"/>
            <w:shd w:val="clear" w:color="auto" w:fill="B3B3B3"/>
          </w:tcPr>
          <w:p w:rsidR="00E860E3" w:rsidRPr="00DC6854" w:rsidRDefault="00E860E3" w:rsidP="000365B9">
            <w:pPr>
              <w:pStyle w:val="a6"/>
              <w:ind w:left="-109" w:right="-108" w:firstLine="109"/>
              <w:jc w:val="center"/>
              <w:rPr>
                <w:rFonts w:ascii="Arial" w:hAnsi="Arial" w:cs="Arial"/>
                <w:b/>
                <w:sz w:val="22"/>
                <w:szCs w:val="22"/>
              </w:rPr>
            </w:pPr>
            <w:r w:rsidRPr="00DC6854">
              <w:rPr>
                <w:rFonts w:ascii="Arial" w:hAnsi="Arial" w:cs="Arial"/>
                <w:b/>
                <w:sz w:val="22"/>
                <w:szCs w:val="22"/>
              </w:rPr>
              <w:t>Темп роста %</w:t>
            </w:r>
          </w:p>
        </w:tc>
        <w:tc>
          <w:tcPr>
            <w:tcW w:w="992" w:type="dxa"/>
            <w:shd w:val="clear" w:color="auto" w:fill="B3B3B3"/>
            <w:vAlign w:val="center"/>
          </w:tcPr>
          <w:p w:rsidR="00E860E3" w:rsidRPr="00DC6854" w:rsidRDefault="00E860E3" w:rsidP="000365B9">
            <w:pPr>
              <w:pStyle w:val="a6"/>
              <w:ind w:left="-113" w:right="-108"/>
              <w:jc w:val="center"/>
              <w:rPr>
                <w:rFonts w:ascii="Arial" w:hAnsi="Arial" w:cs="Arial"/>
                <w:b/>
                <w:sz w:val="22"/>
                <w:szCs w:val="22"/>
              </w:rPr>
            </w:pPr>
            <w:r w:rsidRPr="00DC6854">
              <w:rPr>
                <w:rFonts w:ascii="Arial" w:hAnsi="Arial" w:cs="Arial"/>
                <w:b/>
                <w:sz w:val="22"/>
                <w:szCs w:val="22"/>
              </w:rPr>
              <w:t>2022</w:t>
            </w:r>
          </w:p>
          <w:p w:rsidR="00E860E3" w:rsidRPr="00DC6854" w:rsidRDefault="00E860E3" w:rsidP="000365B9">
            <w:pPr>
              <w:pStyle w:val="a6"/>
              <w:ind w:left="-113" w:right="-108"/>
              <w:jc w:val="center"/>
              <w:rPr>
                <w:rFonts w:ascii="Arial" w:hAnsi="Arial" w:cs="Arial"/>
                <w:b/>
                <w:sz w:val="22"/>
                <w:szCs w:val="22"/>
              </w:rPr>
            </w:pPr>
            <w:r w:rsidRPr="00DC6854">
              <w:rPr>
                <w:rFonts w:ascii="Arial" w:hAnsi="Arial" w:cs="Arial"/>
                <w:b/>
                <w:sz w:val="22"/>
                <w:szCs w:val="22"/>
              </w:rPr>
              <w:t>прогноз</w:t>
            </w:r>
          </w:p>
        </w:tc>
        <w:tc>
          <w:tcPr>
            <w:tcW w:w="850" w:type="dxa"/>
            <w:shd w:val="clear" w:color="auto" w:fill="B3B3B3"/>
          </w:tcPr>
          <w:p w:rsidR="00E860E3" w:rsidRPr="00DC6854" w:rsidRDefault="00E860E3" w:rsidP="000365B9">
            <w:pPr>
              <w:pStyle w:val="a6"/>
              <w:ind w:left="-109" w:right="-108" w:firstLine="109"/>
              <w:jc w:val="center"/>
              <w:rPr>
                <w:rFonts w:ascii="Arial" w:hAnsi="Arial" w:cs="Arial"/>
                <w:b/>
                <w:sz w:val="22"/>
                <w:szCs w:val="22"/>
              </w:rPr>
            </w:pPr>
            <w:r w:rsidRPr="00DC6854">
              <w:rPr>
                <w:rFonts w:ascii="Arial" w:hAnsi="Arial" w:cs="Arial"/>
                <w:b/>
                <w:sz w:val="22"/>
                <w:szCs w:val="22"/>
              </w:rPr>
              <w:t>Темп роста %</w:t>
            </w:r>
          </w:p>
        </w:tc>
      </w:tr>
      <w:tr w:rsidR="00E860E3" w:rsidRPr="00DC6854" w:rsidTr="000365B9">
        <w:tc>
          <w:tcPr>
            <w:tcW w:w="2411" w:type="dxa"/>
            <w:vAlign w:val="center"/>
          </w:tcPr>
          <w:p w:rsidR="00E860E3" w:rsidRPr="00DC6854" w:rsidRDefault="00E860E3" w:rsidP="000365B9">
            <w:pPr>
              <w:pStyle w:val="a6"/>
              <w:ind w:right="-482"/>
              <w:rPr>
                <w:rFonts w:ascii="Arial" w:hAnsi="Arial" w:cs="Arial"/>
                <w:b/>
                <w:sz w:val="22"/>
                <w:szCs w:val="22"/>
              </w:rPr>
            </w:pPr>
            <w:r w:rsidRPr="00DC6854">
              <w:rPr>
                <w:rFonts w:ascii="Arial" w:hAnsi="Arial" w:cs="Arial"/>
                <w:b/>
                <w:sz w:val="22"/>
                <w:szCs w:val="22"/>
              </w:rPr>
              <w:t>Налоговые и</w:t>
            </w:r>
          </w:p>
          <w:p w:rsidR="00E860E3" w:rsidRPr="00DC6854" w:rsidRDefault="00E860E3" w:rsidP="000365B9">
            <w:pPr>
              <w:pStyle w:val="a6"/>
              <w:ind w:right="-482"/>
              <w:rPr>
                <w:rFonts w:ascii="Arial" w:hAnsi="Arial" w:cs="Arial"/>
                <w:b/>
                <w:sz w:val="22"/>
                <w:szCs w:val="22"/>
              </w:rPr>
            </w:pPr>
            <w:r w:rsidRPr="00DC6854">
              <w:rPr>
                <w:rFonts w:ascii="Arial" w:hAnsi="Arial" w:cs="Arial"/>
                <w:b/>
                <w:sz w:val="22"/>
                <w:szCs w:val="22"/>
              </w:rPr>
              <w:t>неналоговые доходы</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4940,6</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4494,7</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91,0</w:t>
            </w:r>
          </w:p>
        </w:tc>
        <w:tc>
          <w:tcPr>
            <w:tcW w:w="992" w:type="dxa"/>
          </w:tcPr>
          <w:p w:rsidR="00E860E3" w:rsidRPr="00DC6854" w:rsidRDefault="00E860E3" w:rsidP="000365B9">
            <w:pPr>
              <w:pStyle w:val="a6"/>
              <w:ind w:right="-108" w:hanging="114"/>
              <w:jc w:val="center"/>
              <w:rPr>
                <w:rFonts w:ascii="Arial" w:hAnsi="Arial" w:cs="Arial"/>
                <w:b/>
                <w:sz w:val="22"/>
                <w:szCs w:val="22"/>
              </w:rPr>
            </w:pPr>
            <w:r w:rsidRPr="00DC6854">
              <w:rPr>
                <w:rFonts w:ascii="Arial" w:hAnsi="Arial" w:cs="Arial"/>
                <w:b/>
                <w:sz w:val="22"/>
                <w:szCs w:val="22"/>
              </w:rPr>
              <w:t>4673,9</w:t>
            </w:r>
          </w:p>
        </w:tc>
        <w:tc>
          <w:tcPr>
            <w:tcW w:w="851" w:type="dxa"/>
          </w:tcPr>
          <w:p w:rsidR="00E860E3" w:rsidRPr="00DC6854" w:rsidRDefault="00E860E3" w:rsidP="000365B9">
            <w:pPr>
              <w:pStyle w:val="a6"/>
              <w:ind w:right="-328"/>
              <w:jc w:val="center"/>
              <w:rPr>
                <w:rFonts w:ascii="Arial" w:hAnsi="Arial" w:cs="Arial"/>
                <w:b/>
                <w:sz w:val="22"/>
                <w:szCs w:val="22"/>
              </w:rPr>
            </w:pPr>
            <w:r w:rsidRPr="00DC6854">
              <w:rPr>
                <w:rFonts w:ascii="Arial" w:hAnsi="Arial" w:cs="Arial"/>
                <w:b/>
                <w:sz w:val="22"/>
                <w:szCs w:val="22"/>
              </w:rPr>
              <w:t>104,0</w:t>
            </w:r>
          </w:p>
        </w:tc>
        <w:tc>
          <w:tcPr>
            <w:tcW w:w="993" w:type="dxa"/>
          </w:tcPr>
          <w:p w:rsidR="00E860E3" w:rsidRPr="00DC6854" w:rsidRDefault="00E860E3" w:rsidP="000365B9">
            <w:pPr>
              <w:pStyle w:val="a6"/>
              <w:ind w:right="-108" w:hanging="114"/>
              <w:jc w:val="center"/>
              <w:rPr>
                <w:rFonts w:ascii="Arial" w:hAnsi="Arial" w:cs="Arial"/>
                <w:b/>
                <w:sz w:val="22"/>
                <w:szCs w:val="22"/>
              </w:rPr>
            </w:pPr>
            <w:r w:rsidRPr="00DC6854">
              <w:rPr>
                <w:rFonts w:ascii="Arial" w:hAnsi="Arial" w:cs="Arial"/>
                <w:b/>
                <w:sz w:val="22"/>
                <w:szCs w:val="22"/>
              </w:rPr>
              <w:t>4754,0</w:t>
            </w:r>
          </w:p>
        </w:tc>
        <w:tc>
          <w:tcPr>
            <w:tcW w:w="708" w:type="dxa"/>
          </w:tcPr>
          <w:p w:rsidR="00E860E3" w:rsidRPr="00DC6854" w:rsidRDefault="00E860E3" w:rsidP="000365B9">
            <w:pPr>
              <w:pStyle w:val="a6"/>
              <w:ind w:right="-328"/>
              <w:jc w:val="center"/>
              <w:rPr>
                <w:rFonts w:ascii="Arial" w:hAnsi="Arial" w:cs="Arial"/>
                <w:b/>
                <w:sz w:val="22"/>
                <w:szCs w:val="22"/>
              </w:rPr>
            </w:pPr>
            <w:r w:rsidRPr="00DC6854">
              <w:rPr>
                <w:rFonts w:ascii="Arial" w:hAnsi="Arial" w:cs="Arial"/>
                <w:b/>
                <w:sz w:val="22"/>
                <w:szCs w:val="22"/>
              </w:rPr>
              <w:t>101,74</w:t>
            </w:r>
          </w:p>
        </w:tc>
        <w:tc>
          <w:tcPr>
            <w:tcW w:w="992" w:type="dxa"/>
          </w:tcPr>
          <w:p w:rsidR="00E860E3" w:rsidRPr="00DC6854" w:rsidRDefault="00E860E3" w:rsidP="000365B9">
            <w:pPr>
              <w:pStyle w:val="a6"/>
              <w:ind w:right="-108" w:hanging="114"/>
              <w:jc w:val="center"/>
              <w:rPr>
                <w:rFonts w:ascii="Arial" w:hAnsi="Arial" w:cs="Arial"/>
                <w:b/>
                <w:sz w:val="22"/>
                <w:szCs w:val="22"/>
              </w:rPr>
            </w:pPr>
            <w:r w:rsidRPr="00DC6854">
              <w:rPr>
                <w:rFonts w:ascii="Arial" w:hAnsi="Arial" w:cs="Arial"/>
                <w:b/>
                <w:sz w:val="22"/>
                <w:szCs w:val="22"/>
              </w:rPr>
              <w:t>4953,2</w:t>
            </w:r>
          </w:p>
        </w:tc>
        <w:tc>
          <w:tcPr>
            <w:tcW w:w="850" w:type="dxa"/>
          </w:tcPr>
          <w:p w:rsidR="00E860E3" w:rsidRPr="00DC6854" w:rsidRDefault="00E860E3" w:rsidP="000365B9">
            <w:pPr>
              <w:pStyle w:val="a6"/>
              <w:ind w:right="-328"/>
              <w:jc w:val="center"/>
              <w:rPr>
                <w:rFonts w:ascii="Arial" w:hAnsi="Arial" w:cs="Arial"/>
                <w:b/>
                <w:sz w:val="22"/>
                <w:szCs w:val="22"/>
              </w:rPr>
            </w:pPr>
            <w:r w:rsidRPr="00DC6854">
              <w:rPr>
                <w:rFonts w:ascii="Arial" w:hAnsi="Arial" w:cs="Arial"/>
                <w:b/>
                <w:sz w:val="22"/>
                <w:szCs w:val="22"/>
              </w:rPr>
              <w:t>104,2</w:t>
            </w:r>
          </w:p>
        </w:tc>
      </w:tr>
      <w:tr w:rsidR="00E860E3" w:rsidRPr="00DC6854" w:rsidTr="000365B9">
        <w:tc>
          <w:tcPr>
            <w:tcW w:w="2411" w:type="dxa"/>
            <w:vAlign w:val="center"/>
          </w:tcPr>
          <w:p w:rsidR="00E860E3" w:rsidRPr="00DC6854" w:rsidRDefault="00E860E3" w:rsidP="000365B9">
            <w:pPr>
              <w:pStyle w:val="a6"/>
              <w:ind w:right="-111"/>
              <w:rPr>
                <w:rFonts w:ascii="Arial" w:hAnsi="Arial" w:cs="Arial"/>
                <w:b/>
                <w:sz w:val="22"/>
                <w:szCs w:val="22"/>
              </w:rPr>
            </w:pPr>
            <w:r w:rsidRPr="00DC6854">
              <w:rPr>
                <w:rFonts w:ascii="Arial" w:hAnsi="Arial" w:cs="Arial"/>
                <w:b/>
                <w:sz w:val="22"/>
                <w:szCs w:val="22"/>
              </w:rPr>
              <w:t>Безвозмездные поступления</w:t>
            </w:r>
          </w:p>
        </w:tc>
        <w:tc>
          <w:tcPr>
            <w:tcW w:w="992" w:type="dxa"/>
          </w:tcPr>
          <w:p w:rsidR="00E860E3" w:rsidRPr="00DC6854" w:rsidRDefault="00E860E3" w:rsidP="000365B9">
            <w:pPr>
              <w:pStyle w:val="a6"/>
              <w:ind w:left="-108" w:right="-108"/>
              <w:jc w:val="center"/>
              <w:rPr>
                <w:rFonts w:ascii="Arial" w:hAnsi="Arial" w:cs="Arial"/>
                <w:b/>
                <w:sz w:val="22"/>
                <w:szCs w:val="22"/>
              </w:rPr>
            </w:pPr>
            <w:r w:rsidRPr="00DC6854">
              <w:rPr>
                <w:rFonts w:ascii="Arial" w:hAnsi="Arial" w:cs="Arial"/>
                <w:b/>
                <w:sz w:val="22"/>
                <w:szCs w:val="22"/>
              </w:rPr>
              <w:t>8771,1</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11914,5</w:t>
            </w:r>
          </w:p>
        </w:tc>
        <w:tc>
          <w:tcPr>
            <w:tcW w:w="851" w:type="dxa"/>
          </w:tcPr>
          <w:p w:rsidR="00E860E3" w:rsidRPr="00DC6854" w:rsidRDefault="00E860E3" w:rsidP="000365B9">
            <w:pPr>
              <w:pStyle w:val="a6"/>
              <w:ind w:left="-107" w:right="-185" w:hanging="7"/>
              <w:jc w:val="center"/>
              <w:rPr>
                <w:rFonts w:ascii="Arial" w:hAnsi="Arial" w:cs="Arial"/>
                <w:b/>
                <w:sz w:val="22"/>
                <w:szCs w:val="22"/>
              </w:rPr>
            </w:pPr>
            <w:r w:rsidRPr="00DC6854">
              <w:rPr>
                <w:rFonts w:ascii="Arial" w:hAnsi="Arial" w:cs="Arial"/>
                <w:b/>
                <w:sz w:val="22"/>
                <w:szCs w:val="22"/>
              </w:rPr>
              <w:t>135,8</w:t>
            </w:r>
          </w:p>
        </w:tc>
        <w:tc>
          <w:tcPr>
            <w:tcW w:w="992"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14015,54</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117,6</w:t>
            </w:r>
          </w:p>
        </w:tc>
        <w:tc>
          <w:tcPr>
            <w:tcW w:w="993"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12333,8</w:t>
            </w:r>
          </w:p>
        </w:tc>
        <w:tc>
          <w:tcPr>
            <w:tcW w:w="708"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88,0</w:t>
            </w:r>
          </w:p>
        </w:tc>
        <w:tc>
          <w:tcPr>
            <w:tcW w:w="992"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12060,6</w:t>
            </w:r>
          </w:p>
        </w:tc>
        <w:tc>
          <w:tcPr>
            <w:tcW w:w="850"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97,8</w:t>
            </w:r>
          </w:p>
        </w:tc>
      </w:tr>
      <w:tr w:rsidR="00E860E3" w:rsidRPr="00DC6854" w:rsidTr="000365B9">
        <w:tc>
          <w:tcPr>
            <w:tcW w:w="2411" w:type="dxa"/>
          </w:tcPr>
          <w:p w:rsidR="00E860E3" w:rsidRPr="00DC6854" w:rsidRDefault="00E860E3" w:rsidP="000365B9">
            <w:pPr>
              <w:pStyle w:val="a6"/>
              <w:ind w:right="-111"/>
              <w:rPr>
                <w:rFonts w:ascii="Arial" w:hAnsi="Arial" w:cs="Arial"/>
                <w:b/>
                <w:sz w:val="22"/>
                <w:szCs w:val="22"/>
                <w:lang w:val="ru-RU"/>
              </w:rPr>
            </w:pPr>
            <w:r w:rsidRPr="00DC6854">
              <w:rPr>
                <w:rFonts w:ascii="Arial" w:hAnsi="Arial" w:cs="Arial"/>
                <w:b/>
                <w:sz w:val="22"/>
                <w:szCs w:val="22"/>
                <w:lang w:val="ru-RU"/>
              </w:rPr>
              <w:t>В т.ч. дотации на выравнивание</w:t>
            </w:r>
          </w:p>
          <w:p w:rsidR="00E860E3" w:rsidRPr="00DC6854" w:rsidRDefault="00E860E3" w:rsidP="000365B9">
            <w:pPr>
              <w:pStyle w:val="a6"/>
              <w:ind w:right="-111" w:hanging="108"/>
              <w:rPr>
                <w:rFonts w:ascii="Arial" w:hAnsi="Arial" w:cs="Arial"/>
                <w:b/>
                <w:sz w:val="22"/>
                <w:szCs w:val="22"/>
              </w:rPr>
            </w:pPr>
            <w:r w:rsidRPr="00DC6854">
              <w:rPr>
                <w:rFonts w:ascii="Arial" w:hAnsi="Arial" w:cs="Arial"/>
                <w:b/>
                <w:sz w:val="22"/>
                <w:szCs w:val="22"/>
              </w:rPr>
              <w:t>уровня бюджетной обеспеченности</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7964,6</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10857,8</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136,3</w:t>
            </w:r>
          </w:p>
        </w:tc>
        <w:tc>
          <w:tcPr>
            <w:tcW w:w="992"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13203,1</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121,6</w:t>
            </w:r>
          </w:p>
        </w:tc>
        <w:tc>
          <w:tcPr>
            <w:tcW w:w="993"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11822,4</w:t>
            </w:r>
          </w:p>
        </w:tc>
        <w:tc>
          <w:tcPr>
            <w:tcW w:w="708"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89,5</w:t>
            </w:r>
          </w:p>
        </w:tc>
        <w:tc>
          <w:tcPr>
            <w:tcW w:w="992"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11546,3</w:t>
            </w:r>
          </w:p>
        </w:tc>
        <w:tc>
          <w:tcPr>
            <w:tcW w:w="850"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97,7</w:t>
            </w:r>
          </w:p>
        </w:tc>
      </w:tr>
      <w:tr w:rsidR="00E860E3" w:rsidRPr="00DC6854" w:rsidTr="000365B9">
        <w:tc>
          <w:tcPr>
            <w:tcW w:w="2411" w:type="dxa"/>
          </w:tcPr>
          <w:p w:rsidR="00E860E3" w:rsidRPr="00DC6854" w:rsidRDefault="00E860E3" w:rsidP="000365B9">
            <w:pPr>
              <w:pStyle w:val="a6"/>
              <w:ind w:right="-111"/>
              <w:rPr>
                <w:rFonts w:ascii="Arial" w:hAnsi="Arial" w:cs="Arial"/>
                <w:b/>
                <w:sz w:val="22"/>
                <w:szCs w:val="22"/>
                <w:lang w:val="ru-RU"/>
              </w:rPr>
            </w:pPr>
            <w:r w:rsidRPr="00DC6854">
              <w:rPr>
                <w:rFonts w:ascii="Arial" w:hAnsi="Arial" w:cs="Arial"/>
                <w:b/>
                <w:sz w:val="22"/>
                <w:szCs w:val="22"/>
                <w:lang w:val="ru-RU"/>
              </w:rPr>
              <w:t>Дотации на поддержку мер по обеспечению сбалансированности</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274,0</w:t>
            </w:r>
          </w:p>
        </w:tc>
        <w:tc>
          <w:tcPr>
            <w:tcW w:w="992" w:type="dxa"/>
          </w:tcPr>
          <w:p w:rsidR="00E860E3" w:rsidRPr="00DC6854" w:rsidRDefault="00E860E3" w:rsidP="000365B9">
            <w:pPr>
              <w:pStyle w:val="a6"/>
              <w:ind w:right="-108"/>
              <w:jc w:val="center"/>
              <w:rPr>
                <w:rFonts w:ascii="Arial" w:hAnsi="Arial" w:cs="Arial"/>
                <w:b/>
                <w:sz w:val="22"/>
                <w:szCs w:val="22"/>
              </w:rPr>
            </w:pPr>
          </w:p>
        </w:tc>
        <w:tc>
          <w:tcPr>
            <w:tcW w:w="851" w:type="dxa"/>
          </w:tcPr>
          <w:p w:rsidR="00E860E3" w:rsidRPr="00DC6854" w:rsidRDefault="00E860E3" w:rsidP="000365B9">
            <w:pPr>
              <w:pStyle w:val="a6"/>
              <w:ind w:right="-328" w:hanging="114"/>
              <w:jc w:val="center"/>
              <w:rPr>
                <w:rFonts w:ascii="Arial" w:hAnsi="Arial" w:cs="Arial"/>
                <w:b/>
                <w:sz w:val="22"/>
                <w:szCs w:val="22"/>
              </w:rPr>
            </w:pPr>
          </w:p>
        </w:tc>
        <w:tc>
          <w:tcPr>
            <w:tcW w:w="992" w:type="dxa"/>
          </w:tcPr>
          <w:p w:rsidR="00E860E3" w:rsidRPr="00DC6854" w:rsidRDefault="00E860E3" w:rsidP="000365B9">
            <w:pPr>
              <w:pStyle w:val="a6"/>
              <w:ind w:right="-328" w:hanging="114"/>
              <w:jc w:val="center"/>
              <w:rPr>
                <w:rFonts w:ascii="Arial" w:hAnsi="Arial" w:cs="Arial"/>
                <w:b/>
                <w:sz w:val="22"/>
                <w:szCs w:val="22"/>
              </w:rPr>
            </w:pPr>
          </w:p>
        </w:tc>
        <w:tc>
          <w:tcPr>
            <w:tcW w:w="851" w:type="dxa"/>
          </w:tcPr>
          <w:p w:rsidR="00E860E3" w:rsidRPr="00DC6854" w:rsidRDefault="00E860E3" w:rsidP="000365B9">
            <w:pPr>
              <w:pStyle w:val="a6"/>
              <w:ind w:right="-328" w:hanging="114"/>
              <w:jc w:val="center"/>
              <w:rPr>
                <w:rFonts w:ascii="Arial" w:hAnsi="Arial" w:cs="Arial"/>
                <w:b/>
                <w:sz w:val="22"/>
                <w:szCs w:val="22"/>
              </w:rPr>
            </w:pPr>
          </w:p>
        </w:tc>
        <w:tc>
          <w:tcPr>
            <w:tcW w:w="993" w:type="dxa"/>
          </w:tcPr>
          <w:p w:rsidR="00E860E3" w:rsidRPr="00DC6854" w:rsidRDefault="00E860E3" w:rsidP="000365B9">
            <w:pPr>
              <w:pStyle w:val="a6"/>
              <w:ind w:right="-328" w:hanging="114"/>
              <w:jc w:val="center"/>
              <w:rPr>
                <w:rFonts w:ascii="Arial" w:hAnsi="Arial" w:cs="Arial"/>
                <w:b/>
                <w:sz w:val="22"/>
                <w:szCs w:val="22"/>
              </w:rPr>
            </w:pPr>
          </w:p>
        </w:tc>
        <w:tc>
          <w:tcPr>
            <w:tcW w:w="708" w:type="dxa"/>
          </w:tcPr>
          <w:p w:rsidR="00E860E3" w:rsidRPr="00DC6854" w:rsidRDefault="00E860E3" w:rsidP="000365B9">
            <w:pPr>
              <w:pStyle w:val="a6"/>
              <w:ind w:right="-328" w:hanging="114"/>
              <w:jc w:val="center"/>
              <w:rPr>
                <w:rFonts w:ascii="Arial" w:hAnsi="Arial" w:cs="Arial"/>
                <w:b/>
                <w:sz w:val="22"/>
                <w:szCs w:val="22"/>
              </w:rPr>
            </w:pPr>
          </w:p>
        </w:tc>
        <w:tc>
          <w:tcPr>
            <w:tcW w:w="992" w:type="dxa"/>
          </w:tcPr>
          <w:p w:rsidR="00E860E3" w:rsidRPr="00DC6854" w:rsidRDefault="00E860E3" w:rsidP="000365B9">
            <w:pPr>
              <w:pStyle w:val="a6"/>
              <w:ind w:right="-328" w:hanging="114"/>
              <w:jc w:val="center"/>
              <w:rPr>
                <w:rFonts w:ascii="Arial" w:hAnsi="Arial" w:cs="Arial"/>
                <w:b/>
                <w:sz w:val="22"/>
                <w:szCs w:val="22"/>
              </w:rPr>
            </w:pPr>
          </w:p>
        </w:tc>
        <w:tc>
          <w:tcPr>
            <w:tcW w:w="850" w:type="dxa"/>
          </w:tcPr>
          <w:p w:rsidR="00E860E3" w:rsidRPr="00DC6854" w:rsidRDefault="00E860E3" w:rsidP="000365B9">
            <w:pPr>
              <w:pStyle w:val="a6"/>
              <w:ind w:right="-328" w:hanging="114"/>
              <w:jc w:val="center"/>
              <w:rPr>
                <w:rFonts w:ascii="Arial" w:hAnsi="Arial" w:cs="Arial"/>
                <w:b/>
                <w:sz w:val="22"/>
                <w:szCs w:val="22"/>
              </w:rPr>
            </w:pPr>
          </w:p>
        </w:tc>
      </w:tr>
      <w:tr w:rsidR="00E860E3" w:rsidRPr="00DC6854" w:rsidTr="000365B9">
        <w:tc>
          <w:tcPr>
            <w:tcW w:w="2411" w:type="dxa"/>
          </w:tcPr>
          <w:p w:rsidR="00E860E3" w:rsidRPr="00DC6854" w:rsidRDefault="00E860E3" w:rsidP="000365B9">
            <w:pPr>
              <w:pStyle w:val="a6"/>
              <w:ind w:right="-111"/>
              <w:rPr>
                <w:rFonts w:ascii="Arial" w:hAnsi="Arial" w:cs="Arial"/>
                <w:b/>
                <w:sz w:val="22"/>
                <w:szCs w:val="22"/>
              </w:rPr>
            </w:pPr>
            <w:r w:rsidRPr="00DC6854">
              <w:rPr>
                <w:rFonts w:ascii="Arial" w:hAnsi="Arial" w:cs="Arial"/>
                <w:b/>
                <w:sz w:val="22"/>
                <w:szCs w:val="22"/>
              </w:rPr>
              <w:t>Иные субсидии</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415,4</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904,5</w:t>
            </w:r>
          </w:p>
        </w:tc>
        <w:tc>
          <w:tcPr>
            <w:tcW w:w="851" w:type="dxa"/>
          </w:tcPr>
          <w:p w:rsidR="00E860E3" w:rsidRPr="00DC6854" w:rsidRDefault="00E860E3" w:rsidP="000365B9">
            <w:pPr>
              <w:pStyle w:val="a6"/>
              <w:ind w:right="-328"/>
              <w:rPr>
                <w:rFonts w:ascii="Arial" w:hAnsi="Arial" w:cs="Arial"/>
                <w:b/>
                <w:sz w:val="22"/>
                <w:szCs w:val="22"/>
              </w:rPr>
            </w:pPr>
            <w:r w:rsidRPr="00DC6854">
              <w:rPr>
                <w:rFonts w:ascii="Arial" w:hAnsi="Arial" w:cs="Arial"/>
                <w:b/>
                <w:sz w:val="22"/>
                <w:szCs w:val="22"/>
              </w:rPr>
              <w:t>217,7</w:t>
            </w:r>
          </w:p>
        </w:tc>
        <w:tc>
          <w:tcPr>
            <w:tcW w:w="992"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651,1</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72,0</w:t>
            </w:r>
          </w:p>
        </w:tc>
        <w:tc>
          <w:tcPr>
            <w:tcW w:w="993"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349,5</w:t>
            </w:r>
          </w:p>
        </w:tc>
        <w:tc>
          <w:tcPr>
            <w:tcW w:w="708" w:type="dxa"/>
          </w:tcPr>
          <w:p w:rsidR="00E860E3" w:rsidRPr="00DC6854" w:rsidRDefault="00E860E3" w:rsidP="000365B9">
            <w:pPr>
              <w:pStyle w:val="a6"/>
              <w:ind w:right="-328" w:hanging="114"/>
              <w:rPr>
                <w:rFonts w:ascii="Arial" w:hAnsi="Arial" w:cs="Arial"/>
                <w:b/>
                <w:sz w:val="22"/>
                <w:szCs w:val="22"/>
              </w:rPr>
            </w:pPr>
            <w:r w:rsidRPr="00DC6854">
              <w:rPr>
                <w:rFonts w:ascii="Arial" w:hAnsi="Arial" w:cs="Arial"/>
                <w:b/>
                <w:sz w:val="22"/>
                <w:szCs w:val="22"/>
              </w:rPr>
              <w:t>53,7</w:t>
            </w:r>
          </w:p>
        </w:tc>
        <w:tc>
          <w:tcPr>
            <w:tcW w:w="992" w:type="dxa"/>
          </w:tcPr>
          <w:p w:rsidR="00E860E3" w:rsidRPr="00DC6854" w:rsidRDefault="00E860E3" w:rsidP="000365B9">
            <w:pPr>
              <w:pStyle w:val="a6"/>
              <w:ind w:right="-328"/>
              <w:jc w:val="center"/>
              <w:rPr>
                <w:rFonts w:ascii="Arial" w:hAnsi="Arial" w:cs="Arial"/>
                <w:b/>
                <w:sz w:val="22"/>
                <w:szCs w:val="22"/>
              </w:rPr>
            </w:pPr>
            <w:r w:rsidRPr="00DC6854">
              <w:rPr>
                <w:rFonts w:ascii="Arial" w:hAnsi="Arial" w:cs="Arial"/>
                <w:b/>
                <w:sz w:val="22"/>
                <w:szCs w:val="22"/>
              </w:rPr>
              <w:t>349,5</w:t>
            </w:r>
          </w:p>
        </w:tc>
        <w:tc>
          <w:tcPr>
            <w:tcW w:w="850"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100</w:t>
            </w:r>
          </w:p>
        </w:tc>
      </w:tr>
      <w:tr w:rsidR="00E860E3" w:rsidRPr="00DC6854" w:rsidTr="000365B9">
        <w:tc>
          <w:tcPr>
            <w:tcW w:w="2411" w:type="dxa"/>
          </w:tcPr>
          <w:p w:rsidR="00E860E3" w:rsidRPr="00DC6854" w:rsidRDefault="00E860E3" w:rsidP="000365B9">
            <w:pPr>
              <w:pStyle w:val="a6"/>
              <w:ind w:right="-111"/>
              <w:rPr>
                <w:rFonts w:ascii="Arial" w:hAnsi="Arial" w:cs="Arial"/>
                <w:b/>
                <w:sz w:val="22"/>
                <w:szCs w:val="22"/>
              </w:rPr>
            </w:pPr>
            <w:r w:rsidRPr="00DC6854">
              <w:rPr>
                <w:rFonts w:ascii="Arial" w:hAnsi="Arial" w:cs="Arial"/>
                <w:b/>
                <w:sz w:val="22"/>
                <w:szCs w:val="22"/>
              </w:rPr>
              <w:t xml:space="preserve">Субвенции </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117,1</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150,4</w:t>
            </w:r>
          </w:p>
        </w:tc>
        <w:tc>
          <w:tcPr>
            <w:tcW w:w="851" w:type="dxa"/>
          </w:tcPr>
          <w:p w:rsidR="00E860E3" w:rsidRPr="00DC6854" w:rsidRDefault="00E860E3" w:rsidP="000365B9">
            <w:pPr>
              <w:pStyle w:val="a6"/>
              <w:ind w:right="-328"/>
              <w:rPr>
                <w:rFonts w:ascii="Arial" w:hAnsi="Arial" w:cs="Arial"/>
                <w:b/>
                <w:sz w:val="22"/>
                <w:szCs w:val="22"/>
              </w:rPr>
            </w:pPr>
            <w:r w:rsidRPr="00DC6854">
              <w:rPr>
                <w:rFonts w:ascii="Arial" w:hAnsi="Arial" w:cs="Arial"/>
                <w:b/>
                <w:sz w:val="22"/>
                <w:szCs w:val="22"/>
              </w:rPr>
              <w:t>128,4</w:t>
            </w:r>
          </w:p>
        </w:tc>
        <w:tc>
          <w:tcPr>
            <w:tcW w:w="992"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161,3</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107,2</w:t>
            </w:r>
          </w:p>
        </w:tc>
        <w:tc>
          <w:tcPr>
            <w:tcW w:w="993"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161,9</w:t>
            </w:r>
          </w:p>
        </w:tc>
        <w:tc>
          <w:tcPr>
            <w:tcW w:w="708" w:type="dxa"/>
          </w:tcPr>
          <w:p w:rsidR="00E860E3" w:rsidRPr="00DC6854" w:rsidRDefault="00E860E3" w:rsidP="000365B9">
            <w:pPr>
              <w:pStyle w:val="a6"/>
              <w:ind w:right="-328" w:hanging="114"/>
              <w:rPr>
                <w:rFonts w:ascii="Arial" w:hAnsi="Arial" w:cs="Arial"/>
                <w:b/>
                <w:sz w:val="22"/>
                <w:szCs w:val="22"/>
              </w:rPr>
            </w:pPr>
            <w:r w:rsidRPr="00DC6854">
              <w:rPr>
                <w:rFonts w:ascii="Arial" w:hAnsi="Arial" w:cs="Arial"/>
                <w:b/>
                <w:sz w:val="22"/>
                <w:szCs w:val="22"/>
              </w:rPr>
              <w:t>100,4</w:t>
            </w:r>
          </w:p>
        </w:tc>
        <w:tc>
          <w:tcPr>
            <w:tcW w:w="992" w:type="dxa"/>
          </w:tcPr>
          <w:p w:rsidR="00E860E3" w:rsidRPr="00DC6854" w:rsidRDefault="00E860E3" w:rsidP="000365B9">
            <w:pPr>
              <w:pStyle w:val="a6"/>
              <w:ind w:right="-328"/>
              <w:jc w:val="center"/>
              <w:rPr>
                <w:rFonts w:ascii="Arial" w:hAnsi="Arial" w:cs="Arial"/>
                <w:b/>
                <w:sz w:val="22"/>
                <w:szCs w:val="22"/>
              </w:rPr>
            </w:pPr>
            <w:r w:rsidRPr="00DC6854">
              <w:rPr>
                <w:rFonts w:ascii="Arial" w:hAnsi="Arial" w:cs="Arial"/>
                <w:b/>
                <w:sz w:val="22"/>
                <w:szCs w:val="22"/>
              </w:rPr>
              <w:t>164,8</w:t>
            </w:r>
          </w:p>
        </w:tc>
        <w:tc>
          <w:tcPr>
            <w:tcW w:w="850"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102,2</w:t>
            </w:r>
          </w:p>
        </w:tc>
      </w:tr>
      <w:tr w:rsidR="00E860E3" w:rsidRPr="00DC6854" w:rsidTr="000365B9">
        <w:tc>
          <w:tcPr>
            <w:tcW w:w="2411" w:type="dxa"/>
          </w:tcPr>
          <w:p w:rsidR="00E860E3" w:rsidRPr="00DC6854" w:rsidRDefault="00E860E3" w:rsidP="000365B9">
            <w:pPr>
              <w:pStyle w:val="a6"/>
              <w:ind w:right="-482"/>
              <w:jc w:val="center"/>
              <w:rPr>
                <w:rFonts w:ascii="Arial" w:hAnsi="Arial" w:cs="Arial"/>
                <w:b/>
                <w:sz w:val="22"/>
                <w:szCs w:val="22"/>
              </w:rPr>
            </w:pPr>
            <w:r w:rsidRPr="00DC6854">
              <w:rPr>
                <w:rFonts w:ascii="Arial" w:hAnsi="Arial" w:cs="Arial"/>
                <w:b/>
                <w:sz w:val="22"/>
                <w:szCs w:val="22"/>
              </w:rPr>
              <w:t>Итого доходов</w:t>
            </w:r>
          </w:p>
        </w:tc>
        <w:tc>
          <w:tcPr>
            <w:tcW w:w="992" w:type="dxa"/>
          </w:tcPr>
          <w:p w:rsidR="00E860E3" w:rsidRPr="00DC6854" w:rsidRDefault="00E860E3" w:rsidP="000365B9">
            <w:pPr>
              <w:pStyle w:val="a6"/>
              <w:ind w:left="-108" w:right="-108"/>
              <w:jc w:val="center"/>
              <w:rPr>
                <w:rFonts w:ascii="Arial" w:hAnsi="Arial" w:cs="Arial"/>
                <w:b/>
                <w:sz w:val="22"/>
                <w:szCs w:val="22"/>
              </w:rPr>
            </w:pPr>
            <w:r w:rsidRPr="00DC6854">
              <w:rPr>
                <w:rFonts w:ascii="Arial" w:hAnsi="Arial" w:cs="Arial"/>
                <w:b/>
                <w:sz w:val="22"/>
                <w:szCs w:val="22"/>
              </w:rPr>
              <w:t>13711,7</w:t>
            </w:r>
          </w:p>
        </w:tc>
        <w:tc>
          <w:tcPr>
            <w:tcW w:w="992" w:type="dxa"/>
          </w:tcPr>
          <w:p w:rsidR="00E860E3" w:rsidRPr="00DC6854" w:rsidRDefault="00E860E3" w:rsidP="000365B9">
            <w:pPr>
              <w:pStyle w:val="a6"/>
              <w:ind w:right="-108"/>
              <w:jc w:val="center"/>
              <w:rPr>
                <w:rFonts w:ascii="Arial" w:hAnsi="Arial" w:cs="Arial"/>
                <w:b/>
                <w:sz w:val="22"/>
                <w:szCs w:val="22"/>
              </w:rPr>
            </w:pPr>
            <w:r w:rsidRPr="00DC6854">
              <w:rPr>
                <w:rFonts w:ascii="Arial" w:hAnsi="Arial" w:cs="Arial"/>
                <w:b/>
                <w:sz w:val="22"/>
                <w:szCs w:val="22"/>
              </w:rPr>
              <w:t>16459,2</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120,0</w:t>
            </w:r>
          </w:p>
        </w:tc>
        <w:tc>
          <w:tcPr>
            <w:tcW w:w="992" w:type="dxa"/>
          </w:tcPr>
          <w:p w:rsidR="00E860E3" w:rsidRPr="00DC6854" w:rsidRDefault="00E860E3" w:rsidP="000365B9">
            <w:pPr>
              <w:pStyle w:val="a6"/>
              <w:ind w:right="-328" w:hanging="114"/>
              <w:rPr>
                <w:rFonts w:ascii="Arial" w:hAnsi="Arial" w:cs="Arial"/>
                <w:b/>
                <w:sz w:val="22"/>
                <w:szCs w:val="22"/>
              </w:rPr>
            </w:pPr>
            <w:r w:rsidRPr="00DC6854">
              <w:rPr>
                <w:rFonts w:ascii="Arial" w:hAnsi="Arial" w:cs="Arial"/>
                <w:b/>
                <w:sz w:val="22"/>
                <w:szCs w:val="22"/>
              </w:rPr>
              <w:t xml:space="preserve"> 18689,4</w:t>
            </w:r>
          </w:p>
        </w:tc>
        <w:tc>
          <w:tcPr>
            <w:tcW w:w="851"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113,5</w:t>
            </w:r>
          </w:p>
        </w:tc>
        <w:tc>
          <w:tcPr>
            <w:tcW w:w="993" w:type="dxa"/>
          </w:tcPr>
          <w:p w:rsidR="00E860E3" w:rsidRPr="00DC6854" w:rsidRDefault="00E860E3" w:rsidP="000365B9">
            <w:pPr>
              <w:pStyle w:val="a6"/>
              <w:ind w:right="-328" w:hanging="114"/>
              <w:rPr>
                <w:rFonts w:ascii="Arial" w:hAnsi="Arial" w:cs="Arial"/>
                <w:b/>
                <w:sz w:val="22"/>
                <w:szCs w:val="22"/>
              </w:rPr>
            </w:pPr>
            <w:r w:rsidRPr="00DC6854">
              <w:rPr>
                <w:rFonts w:ascii="Arial" w:hAnsi="Arial" w:cs="Arial"/>
                <w:b/>
                <w:sz w:val="22"/>
                <w:szCs w:val="22"/>
              </w:rPr>
              <w:t>17087,8</w:t>
            </w:r>
          </w:p>
        </w:tc>
        <w:tc>
          <w:tcPr>
            <w:tcW w:w="708" w:type="dxa"/>
          </w:tcPr>
          <w:p w:rsidR="00E860E3" w:rsidRPr="00DC6854" w:rsidRDefault="00E860E3" w:rsidP="000365B9">
            <w:pPr>
              <w:pStyle w:val="a6"/>
              <w:ind w:right="-328" w:hanging="114"/>
              <w:rPr>
                <w:rFonts w:ascii="Arial" w:hAnsi="Arial" w:cs="Arial"/>
                <w:b/>
                <w:sz w:val="22"/>
                <w:szCs w:val="22"/>
              </w:rPr>
            </w:pPr>
            <w:r w:rsidRPr="00DC6854">
              <w:rPr>
                <w:rFonts w:ascii="Arial" w:hAnsi="Arial" w:cs="Arial"/>
                <w:b/>
                <w:sz w:val="22"/>
                <w:szCs w:val="22"/>
              </w:rPr>
              <w:t xml:space="preserve"> 91,4</w:t>
            </w:r>
          </w:p>
        </w:tc>
        <w:tc>
          <w:tcPr>
            <w:tcW w:w="992" w:type="dxa"/>
          </w:tcPr>
          <w:p w:rsidR="00E860E3" w:rsidRPr="00DC6854" w:rsidRDefault="00E860E3" w:rsidP="000365B9">
            <w:pPr>
              <w:pStyle w:val="a6"/>
              <w:ind w:right="-328" w:hanging="114"/>
              <w:rPr>
                <w:rFonts w:ascii="Arial" w:hAnsi="Arial" w:cs="Arial"/>
                <w:b/>
                <w:sz w:val="22"/>
                <w:szCs w:val="22"/>
              </w:rPr>
            </w:pPr>
            <w:r w:rsidRPr="00DC6854">
              <w:rPr>
                <w:rFonts w:ascii="Arial" w:hAnsi="Arial" w:cs="Arial"/>
                <w:b/>
                <w:sz w:val="22"/>
                <w:szCs w:val="22"/>
              </w:rPr>
              <w:t xml:space="preserve"> 17013,8</w:t>
            </w:r>
          </w:p>
        </w:tc>
        <w:tc>
          <w:tcPr>
            <w:tcW w:w="850" w:type="dxa"/>
          </w:tcPr>
          <w:p w:rsidR="00E860E3" w:rsidRPr="00DC6854" w:rsidRDefault="00E860E3" w:rsidP="000365B9">
            <w:pPr>
              <w:pStyle w:val="a6"/>
              <w:ind w:right="-328" w:hanging="114"/>
              <w:jc w:val="center"/>
              <w:rPr>
                <w:rFonts w:ascii="Arial" w:hAnsi="Arial" w:cs="Arial"/>
                <w:b/>
                <w:sz w:val="22"/>
                <w:szCs w:val="22"/>
              </w:rPr>
            </w:pPr>
            <w:r w:rsidRPr="00DC6854">
              <w:rPr>
                <w:rFonts w:ascii="Arial" w:hAnsi="Arial" w:cs="Arial"/>
                <w:b/>
                <w:sz w:val="22"/>
                <w:szCs w:val="22"/>
              </w:rPr>
              <w:t>99,6</w:t>
            </w:r>
          </w:p>
        </w:tc>
      </w:tr>
    </w:tbl>
    <w:p w:rsidR="00E860E3" w:rsidRDefault="00E860E3" w:rsidP="00E860E3">
      <w:pPr>
        <w:pStyle w:val="a6"/>
        <w:ind w:left="11" w:right="-482"/>
        <w:jc w:val="center"/>
        <w:rPr>
          <w:rFonts w:ascii="Arial" w:hAnsi="Arial" w:cs="Arial"/>
          <w:b/>
          <w:sz w:val="22"/>
          <w:szCs w:val="22"/>
        </w:rPr>
        <w:sectPr w:rsidR="00E860E3" w:rsidSect="00E860E3">
          <w:type w:val="continuous"/>
          <w:pgSz w:w="11906" w:h="16838"/>
          <w:pgMar w:top="1134" w:right="1133" w:bottom="709" w:left="993" w:header="709" w:footer="709" w:gutter="0"/>
          <w:cols w:space="1560"/>
          <w:titlePg/>
          <w:docGrid w:linePitch="360"/>
        </w:sectPr>
      </w:pPr>
    </w:p>
    <w:p w:rsidR="00E860E3" w:rsidRPr="00DC6854" w:rsidRDefault="00E860E3" w:rsidP="00E860E3">
      <w:pPr>
        <w:pStyle w:val="a6"/>
        <w:ind w:left="11" w:right="-482"/>
        <w:jc w:val="center"/>
        <w:rPr>
          <w:rFonts w:ascii="Arial" w:hAnsi="Arial" w:cs="Arial"/>
          <w:b/>
          <w:sz w:val="22"/>
          <w:szCs w:val="22"/>
        </w:rPr>
      </w:pPr>
    </w:p>
    <w:p w:rsidR="00E860E3" w:rsidRDefault="00E860E3" w:rsidP="00E860E3">
      <w:pPr>
        <w:pStyle w:val="a6"/>
        <w:ind w:left="-142" w:right="-482" w:firstLine="142"/>
        <w:jc w:val="both"/>
        <w:rPr>
          <w:rFonts w:ascii="Arial" w:hAnsi="Arial" w:cs="Arial"/>
          <w:sz w:val="22"/>
          <w:szCs w:val="22"/>
          <w:lang w:val="ru-RU"/>
        </w:rPr>
      </w:pPr>
      <w:r>
        <w:rPr>
          <w:rFonts w:ascii="Arial" w:hAnsi="Arial" w:cs="Arial"/>
          <w:sz w:val="22"/>
          <w:szCs w:val="22"/>
          <w:lang w:val="ru-RU"/>
        </w:rPr>
        <w:t xml:space="preserve">     </w:t>
      </w:r>
    </w:p>
    <w:p w:rsidR="00E860E3" w:rsidRPr="00DC6854" w:rsidRDefault="00E860E3" w:rsidP="00E860E3">
      <w:pPr>
        <w:pStyle w:val="a6"/>
        <w:tabs>
          <w:tab w:val="left" w:pos="4110"/>
        </w:tabs>
        <w:ind w:left="-142" w:right="-482" w:firstLine="142"/>
        <w:jc w:val="both"/>
        <w:rPr>
          <w:rFonts w:ascii="Arial" w:hAnsi="Arial" w:cs="Arial"/>
          <w:sz w:val="22"/>
          <w:szCs w:val="22"/>
          <w:lang w:val="ru-RU"/>
        </w:rPr>
      </w:pPr>
      <w:r w:rsidRPr="00DC6854">
        <w:rPr>
          <w:rFonts w:ascii="Arial" w:hAnsi="Arial" w:cs="Arial"/>
          <w:sz w:val="22"/>
          <w:szCs w:val="22"/>
          <w:lang w:val="ru-RU"/>
        </w:rPr>
        <w:t>Согласно представленным данным ожидаемое исполнение доходной части в 2019 году составит 16459,2 тыс. руб., что на 2747,5 тыс. руб.(+ 20,0 %) больше объема поступлений 2018 года. По налоговым и неналоговым доходам уменьшение составило на 445,9 тыс. руб. В 2018 году на эту сумму было поступление от реализации имущества и  земельных участков.</w:t>
      </w:r>
    </w:p>
    <w:p w:rsidR="00E860E3" w:rsidRPr="00DC6854" w:rsidRDefault="00E860E3" w:rsidP="00E860E3">
      <w:pPr>
        <w:pStyle w:val="a6"/>
        <w:ind w:right="-482"/>
        <w:jc w:val="both"/>
        <w:rPr>
          <w:rFonts w:ascii="Arial" w:hAnsi="Arial" w:cs="Arial"/>
          <w:sz w:val="22"/>
          <w:szCs w:val="22"/>
          <w:lang w:val="ru-RU"/>
        </w:rPr>
      </w:pPr>
      <w:r w:rsidRPr="00DC6854">
        <w:rPr>
          <w:rFonts w:ascii="Arial" w:hAnsi="Arial" w:cs="Arial"/>
          <w:sz w:val="22"/>
          <w:szCs w:val="22"/>
          <w:lang w:val="ru-RU"/>
        </w:rPr>
        <w:t>Прогноз на 2020 год составил 18689,4  тыс. руб. или 113,5% от объема 2019 года, на 2021 год – 17087,8  тыс. руб. или  91,4%  от объема 2020 года, на 2022 год -17013,8 тыс. руб. или 99,6% от объема 2021 года.  Налоговые и неналоговые доходы на все 3 года остаются в общей сложности на уровне прошлого года, увеличение за счет доходов от уплаты акцизов.</w:t>
      </w:r>
    </w:p>
    <w:p w:rsidR="00E860E3" w:rsidRPr="00DC6854" w:rsidRDefault="00E860E3" w:rsidP="00E860E3">
      <w:pPr>
        <w:pStyle w:val="a6"/>
        <w:ind w:right="-482"/>
        <w:jc w:val="both"/>
        <w:rPr>
          <w:rFonts w:ascii="Arial" w:hAnsi="Arial" w:cs="Arial"/>
          <w:sz w:val="22"/>
          <w:szCs w:val="22"/>
          <w:lang w:val="ru-RU"/>
        </w:rPr>
      </w:pPr>
      <w:r w:rsidRPr="00DC6854">
        <w:rPr>
          <w:rFonts w:ascii="Arial" w:hAnsi="Arial" w:cs="Arial"/>
          <w:sz w:val="22"/>
          <w:szCs w:val="22"/>
          <w:lang w:val="ru-RU"/>
        </w:rPr>
        <w:t>Увеличение по безвозмездным поступлениям в 2020-2022 годах  обусловлено повышением финансовой помощи из регионального бюджета в соответствии с   решением  Думы  «Об районном  бюджете 2020 год и на плановый период 2021-2022 гг.» В 2020 г.- 13203,1 тыс. руб. на 121,6%  по сравнению с 2019 годом, в 2021 и 2022 г. -11822,4 тыс. руб. и 11546,3 тыс. руб.</w:t>
      </w:r>
    </w:p>
    <w:p w:rsidR="00E860E3" w:rsidRDefault="00E860E3" w:rsidP="00E860E3">
      <w:pPr>
        <w:pStyle w:val="a6"/>
        <w:ind w:left="-709" w:right="-482" w:firstLine="709"/>
        <w:jc w:val="both"/>
        <w:rPr>
          <w:rFonts w:ascii="Arial" w:hAnsi="Arial" w:cs="Arial"/>
          <w:sz w:val="22"/>
          <w:szCs w:val="22"/>
          <w:lang w:val="ru-RU"/>
        </w:rPr>
      </w:pPr>
    </w:p>
    <w:p w:rsidR="00E860E3" w:rsidRDefault="00E860E3" w:rsidP="00E860E3">
      <w:pPr>
        <w:pStyle w:val="a6"/>
        <w:ind w:right="-482"/>
        <w:jc w:val="both"/>
        <w:rPr>
          <w:rFonts w:ascii="Arial" w:hAnsi="Arial" w:cs="Arial"/>
          <w:sz w:val="22"/>
          <w:szCs w:val="22"/>
          <w:lang w:val="ru-RU"/>
        </w:rPr>
      </w:pPr>
      <w:r w:rsidRPr="00DC6854">
        <w:rPr>
          <w:rFonts w:ascii="Arial" w:hAnsi="Arial" w:cs="Arial"/>
          <w:sz w:val="22"/>
          <w:szCs w:val="22"/>
          <w:lang w:val="ru-RU"/>
        </w:rPr>
        <w:t xml:space="preserve"> В процессе исполнения областного </w:t>
      </w:r>
      <w:r>
        <w:rPr>
          <w:rFonts w:ascii="Arial" w:hAnsi="Arial" w:cs="Arial"/>
          <w:sz w:val="22"/>
          <w:szCs w:val="22"/>
          <w:lang w:val="ru-RU"/>
        </w:rPr>
        <w:t xml:space="preserve"> </w:t>
      </w:r>
      <w:r w:rsidRPr="00DC6854">
        <w:rPr>
          <w:rFonts w:ascii="Arial" w:hAnsi="Arial" w:cs="Arial"/>
          <w:sz w:val="22"/>
          <w:szCs w:val="22"/>
          <w:lang w:val="ru-RU"/>
        </w:rPr>
        <w:t xml:space="preserve">бюджета будет осуществляться распределение </w:t>
      </w:r>
    </w:p>
    <w:p w:rsidR="00E860E3" w:rsidRDefault="00E860E3" w:rsidP="00E860E3">
      <w:pPr>
        <w:pStyle w:val="a6"/>
        <w:ind w:left="-709" w:right="-482" w:firstLine="709"/>
        <w:jc w:val="both"/>
        <w:rPr>
          <w:rFonts w:ascii="Arial" w:hAnsi="Arial" w:cs="Arial"/>
          <w:sz w:val="22"/>
          <w:szCs w:val="22"/>
          <w:lang w:val="ru-RU"/>
        </w:rPr>
      </w:pPr>
    </w:p>
    <w:p w:rsidR="00E860E3" w:rsidRDefault="00E860E3" w:rsidP="00E860E3">
      <w:pPr>
        <w:pStyle w:val="a6"/>
        <w:ind w:left="-709" w:right="-482" w:firstLine="709"/>
        <w:jc w:val="both"/>
        <w:rPr>
          <w:rFonts w:ascii="Arial" w:hAnsi="Arial" w:cs="Arial"/>
          <w:sz w:val="22"/>
          <w:szCs w:val="22"/>
          <w:lang w:val="ru-RU"/>
        </w:rPr>
      </w:pPr>
      <w:r>
        <w:rPr>
          <w:rFonts w:ascii="Arial" w:hAnsi="Arial" w:cs="Arial"/>
          <w:sz w:val="22"/>
          <w:szCs w:val="22"/>
          <w:lang w:val="ru-RU"/>
        </w:rPr>
        <w:t xml:space="preserve"> </w:t>
      </w:r>
    </w:p>
    <w:p w:rsidR="00E860E3" w:rsidRDefault="00E860E3" w:rsidP="00E860E3">
      <w:pPr>
        <w:pStyle w:val="a6"/>
        <w:ind w:left="-709" w:right="-482" w:firstLine="709"/>
        <w:jc w:val="both"/>
        <w:rPr>
          <w:rFonts w:ascii="Arial" w:hAnsi="Arial" w:cs="Arial"/>
          <w:sz w:val="22"/>
          <w:szCs w:val="22"/>
          <w:lang w:val="ru-RU"/>
        </w:rPr>
      </w:pPr>
    </w:p>
    <w:p w:rsidR="00E860E3" w:rsidRPr="00DC6854" w:rsidRDefault="00E860E3" w:rsidP="00E860E3">
      <w:pPr>
        <w:pStyle w:val="a6"/>
        <w:ind w:left="-709" w:right="-482" w:firstLine="709"/>
        <w:jc w:val="both"/>
        <w:rPr>
          <w:rFonts w:ascii="Arial" w:hAnsi="Arial" w:cs="Arial"/>
          <w:sz w:val="22"/>
          <w:szCs w:val="22"/>
          <w:lang w:val="ru-RU"/>
        </w:rPr>
      </w:pPr>
      <w:r w:rsidRPr="00DC6854">
        <w:rPr>
          <w:rFonts w:ascii="Arial" w:hAnsi="Arial" w:cs="Arial"/>
          <w:sz w:val="22"/>
          <w:szCs w:val="22"/>
          <w:lang w:val="ru-RU"/>
        </w:rPr>
        <w:t>межбюджетных трансфертов и соответственно будут уточнены параметры местного бюджета.</w:t>
      </w:r>
    </w:p>
    <w:p w:rsidR="00E860E3" w:rsidRPr="00DC6854" w:rsidRDefault="00E860E3" w:rsidP="00E860E3">
      <w:pPr>
        <w:pStyle w:val="a6"/>
        <w:ind w:left="-709" w:right="-482" w:firstLine="709"/>
        <w:jc w:val="both"/>
        <w:rPr>
          <w:rFonts w:ascii="Arial" w:hAnsi="Arial" w:cs="Arial"/>
          <w:sz w:val="22"/>
          <w:szCs w:val="22"/>
          <w:lang w:val="ru-RU"/>
        </w:rPr>
      </w:pPr>
      <w:r w:rsidRPr="00DC6854">
        <w:rPr>
          <w:rFonts w:ascii="Arial" w:hAnsi="Arial" w:cs="Arial"/>
          <w:sz w:val="22"/>
          <w:szCs w:val="22"/>
          <w:lang w:val="ru-RU"/>
        </w:rPr>
        <w:t>В 2020-2022 годах прогнозируется  изменение  налоговых и неналоговых доходов.</w:t>
      </w:r>
    </w:p>
    <w:p w:rsidR="00E860E3" w:rsidRPr="00DC6854" w:rsidRDefault="00E860E3" w:rsidP="00E860E3">
      <w:pPr>
        <w:pStyle w:val="a6"/>
        <w:ind w:left="-709" w:right="-482" w:firstLine="709"/>
        <w:jc w:val="center"/>
        <w:rPr>
          <w:rFonts w:ascii="Arial" w:hAnsi="Arial" w:cs="Arial"/>
          <w:b/>
          <w:sz w:val="22"/>
          <w:szCs w:val="22"/>
          <w:lang w:val="ru-RU"/>
        </w:rPr>
      </w:pPr>
    </w:p>
    <w:p w:rsidR="00E860E3" w:rsidRPr="00DC6854" w:rsidRDefault="00E860E3" w:rsidP="00E860E3">
      <w:pPr>
        <w:pStyle w:val="a6"/>
        <w:ind w:left="-709" w:right="-482" w:firstLine="709"/>
        <w:jc w:val="center"/>
        <w:rPr>
          <w:rFonts w:ascii="Arial" w:hAnsi="Arial" w:cs="Arial"/>
          <w:b/>
          <w:sz w:val="22"/>
          <w:szCs w:val="22"/>
          <w:lang w:val="ru-RU"/>
        </w:rPr>
      </w:pPr>
      <w:r w:rsidRPr="00DC6854">
        <w:rPr>
          <w:rFonts w:ascii="Arial" w:hAnsi="Arial" w:cs="Arial"/>
          <w:b/>
          <w:sz w:val="22"/>
          <w:szCs w:val="22"/>
          <w:lang w:val="ru-RU"/>
        </w:rPr>
        <w:t>Особенности расчета поступлений в бюджет МО «Укыр» по отдельным видам доходов</w:t>
      </w:r>
    </w:p>
    <w:p w:rsidR="00E860E3" w:rsidRPr="00DC6854" w:rsidRDefault="00E860E3" w:rsidP="00E860E3">
      <w:pPr>
        <w:pStyle w:val="a6"/>
        <w:ind w:left="-709" w:right="-482" w:firstLine="709"/>
        <w:jc w:val="center"/>
        <w:rPr>
          <w:rFonts w:ascii="Arial" w:hAnsi="Arial" w:cs="Arial"/>
          <w:sz w:val="22"/>
          <w:szCs w:val="22"/>
          <w:lang w:val="ru-RU"/>
        </w:rPr>
      </w:pPr>
    </w:p>
    <w:p w:rsidR="00E860E3" w:rsidRPr="00DC6854" w:rsidRDefault="00E860E3" w:rsidP="00E860E3">
      <w:pPr>
        <w:pStyle w:val="a6"/>
        <w:ind w:left="-709" w:right="-482" w:firstLine="709"/>
        <w:rPr>
          <w:rFonts w:ascii="Arial" w:hAnsi="Arial" w:cs="Arial"/>
          <w:b/>
          <w:sz w:val="22"/>
          <w:szCs w:val="22"/>
          <w:lang w:val="ru-RU"/>
        </w:rPr>
      </w:pPr>
      <w:r w:rsidRPr="00DC6854">
        <w:rPr>
          <w:rFonts w:ascii="Arial" w:hAnsi="Arial" w:cs="Arial"/>
          <w:b/>
          <w:sz w:val="22"/>
          <w:szCs w:val="22"/>
          <w:lang w:val="ru-RU"/>
        </w:rPr>
        <w:t>Налоговые доходы</w:t>
      </w:r>
    </w:p>
    <w:p w:rsidR="00E860E3" w:rsidRPr="00DC6854" w:rsidRDefault="00E860E3" w:rsidP="00E860E3">
      <w:pPr>
        <w:pStyle w:val="a6"/>
        <w:ind w:left="-709" w:right="-482" w:firstLine="720"/>
        <w:jc w:val="both"/>
        <w:rPr>
          <w:rFonts w:ascii="Arial" w:hAnsi="Arial" w:cs="Arial"/>
          <w:i/>
          <w:sz w:val="22"/>
          <w:szCs w:val="22"/>
          <w:lang w:val="ru-RU"/>
        </w:rPr>
      </w:pPr>
      <w:r w:rsidRPr="00DC6854">
        <w:rPr>
          <w:rFonts w:ascii="Arial" w:hAnsi="Arial" w:cs="Arial"/>
          <w:b/>
          <w:sz w:val="22"/>
          <w:szCs w:val="22"/>
          <w:lang w:val="ru-RU"/>
        </w:rPr>
        <w:t>Налог на доходы физических лиц  000 1 01 02000 01 0000 110</w:t>
      </w:r>
    </w:p>
    <w:p w:rsidR="00E860E3" w:rsidRPr="00DC6854" w:rsidRDefault="00E860E3" w:rsidP="00E860E3">
      <w:pPr>
        <w:pStyle w:val="a6"/>
        <w:ind w:left="-142" w:right="-482" w:firstLine="153"/>
        <w:jc w:val="both"/>
        <w:rPr>
          <w:rFonts w:ascii="Arial" w:hAnsi="Arial" w:cs="Arial"/>
          <w:sz w:val="22"/>
          <w:szCs w:val="22"/>
          <w:lang w:val="ru-RU"/>
        </w:rPr>
      </w:pPr>
      <w:r w:rsidRPr="00DC6854">
        <w:rPr>
          <w:rFonts w:ascii="Arial" w:hAnsi="Arial" w:cs="Arial"/>
          <w:sz w:val="22"/>
          <w:szCs w:val="22"/>
          <w:lang w:val="ru-RU"/>
        </w:rPr>
        <w:t>Прогноз поступления налога на доходы физических лиц рассчитан исходя из ожидаемого поступления в 2019 году, с учетом индекса потребительских цен в соответствии с прогнозом социально-экономического развития МО «Укыр»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 деятельности на основании патента с 25,79% до 35,79%.</w:t>
      </w:r>
    </w:p>
    <w:p w:rsidR="00E860E3" w:rsidRPr="00DC6854" w:rsidRDefault="00E860E3" w:rsidP="00E860E3">
      <w:pPr>
        <w:pStyle w:val="a6"/>
        <w:ind w:left="-142" w:right="-482" w:firstLine="153"/>
        <w:jc w:val="both"/>
        <w:rPr>
          <w:rFonts w:ascii="Arial" w:hAnsi="Arial" w:cs="Arial"/>
          <w:sz w:val="22"/>
          <w:szCs w:val="22"/>
          <w:lang w:val="ru-RU"/>
        </w:rPr>
      </w:pPr>
      <w:r w:rsidRPr="00DC6854">
        <w:rPr>
          <w:rFonts w:ascii="Arial" w:hAnsi="Arial" w:cs="Arial"/>
          <w:sz w:val="22"/>
          <w:szCs w:val="22"/>
          <w:lang w:val="ru-RU"/>
        </w:rPr>
        <w:t>Прогноз поступлений налога в местный бюджет составляет в 2020 году 300,0 тыс. руб., в 2021 и 2022 годах сумма не меняется.</w:t>
      </w:r>
    </w:p>
    <w:p w:rsidR="00E860E3" w:rsidRPr="00DC6854" w:rsidRDefault="00E860E3" w:rsidP="00E860E3">
      <w:pPr>
        <w:pStyle w:val="a6"/>
        <w:ind w:left="-709" w:right="-482" w:firstLine="720"/>
        <w:jc w:val="both"/>
        <w:rPr>
          <w:rFonts w:ascii="Arial" w:hAnsi="Arial" w:cs="Arial"/>
          <w:sz w:val="22"/>
          <w:szCs w:val="22"/>
          <w:lang w:val="ru-RU"/>
        </w:rPr>
      </w:pPr>
    </w:p>
    <w:p w:rsidR="00E860E3" w:rsidRPr="00DC6854" w:rsidRDefault="00E860E3" w:rsidP="00E860E3">
      <w:pPr>
        <w:pStyle w:val="a6"/>
        <w:ind w:left="-709" w:right="-482"/>
        <w:jc w:val="both"/>
        <w:rPr>
          <w:rFonts w:ascii="Arial" w:hAnsi="Arial" w:cs="Arial"/>
          <w:b/>
          <w:sz w:val="22"/>
          <w:szCs w:val="22"/>
          <w:lang w:val="ru-RU"/>
        </w:rPr>
      </w:pPr>
      <w:r w:rsidRPr="00DC6854">
        <w:rPr>
          <w:rFonts w:ascii="Arial" w:hAnsi="Arial" w:cs="Arial"/>
          <w:sz w:val="22"/>
          <w:szCs w:val="22"/>
          <w:lang w:val="ru-RU"/>
        </w:rPr>
        <w:t xml:space="preserve">          </w:t>
      </w:r>
      <w:r w:rsidRPr="00DC6854">
        <w:rPr>
          <w:rFonts w:ascii="Arial" w:hAnsi="Arial" w:cs="Arial"/>
          <w:b/>
          <w:sz w:val="22"/>
          <w:szCs w:val="22"/>
          <w:lang w:val="ru-RU"/>
        </w:rPr>
        <w:t xml:space="preserve">Налоги на товары (работы, услуги) , реализуемые на территории РФ </w:t>
      </w:r>
    </w:p>
    <w:p w:rsidR="00E860E3" w:rsidRPr="00DC6854" w:rsidRDefault="00E860E3" w:rsidP="00E860E3">
      <w:pPr>
        <w:pStyle w:val="a6"/>
        <w:ind w:left="-709" w:right="-482"/>
        <w:jc w:val="both"/>
        <w:rPr>
          <w:rFonts w:ascii="Arial" w:hAnsi="Arial" w:cs="Arial"/>
          <w:b/>
          <w:sz w:val="22"/>
          <w:szCs w:val="22"/>
          <w:lang w:val="ru-RU"/>
        </w:rPr>
      </w:pPr>
      <w:r w:rsidRPr="00DC6854">
        <w:rPr>
          <w:rFonts w:ascii="Arial" w:hAnsi="Arial" w:cs="Arial"/>
          <w:b/>
          <w:sz w:val="22"/>
          <w:szCs w:val="22"/>
          <w:lang w:val="ru-RU"/>
        </w:rPr>
        <w:t xml:space="preserve">                                                                                 000 1 03  00000 01 0000 110 </w:t>
      </w:r>
    </w:p>
    <w:p w:rsidR="00E860E3" w:rsidRPr="00DC6854" w:rsidRDefault="00E860E3" w:rsidP="00E860E3">
      <w:pPr>
        <w:pStyle w:val="a6"/>
        <w:ind w:left="-426" w:right="-482"/>
        <w:jc w:val="both"/>
        <w:rPr>
          <w:rFonts w:ascii="Arial" w:hAnsi="Arial" w:cs="Arial"/>
          <w:sz w:val="22"/>
          <w:szCs w:val="22"/>
          <w:lang w:val="ru-RU"/>
        </w:rPr>
      </w:pPr>
      <w:r w:rsidRPr="00DC6854">
        <w:rPr>
          <w:rFonts w:ascii="Arial" w:hAnsi="Arial" w:cs="Arial"/>
          <w:sz w:val="22"/>
          <w:szCs w:val="22"/>
          <w:lang w:val="ru-RU"/>
        </w:rPr>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2020 год и на плановый период 2021-2022 годов » в 2020 году -3069,3 тыс. руб., 2021 году- 3099,4 тыс. руб., 2022 году- 3248,6 тыс. руб..</w:t>
      </w:r>
    </w:p>
    <w:p w:rsidR="00E860E3" w:rsidRPr="00DC6854" w:rsidRDefault="00E860E3" w:rsidP="00E860E3">
      <w:pPr>
        <w:pStyle w:val="a6"/>
        <w:ind w:left="-709" w:right="-482"/>
        <w:jc w:val="both"/>
        <w:rPr>
          <w:rFonts w:ascii="Arial" w:hAnsi="Arial" w:cs="Arial"/>
          <w:sz w:val="22"/>
          <w:szCs w:val="22"/>
          <w:lang w:val="ru-RU"/>
        </w:rPr>
      </w:pPr>
      <w:r w:rsidRPr="00DC6854">
        <w:rPr>
          <w:rFonts w:ascii="Arial" w:hAnsi="Arial" w:cs="Arial"/>
          <w:sz w:val="22"/>
          <w:szCs w:val="22"/>
          <w:lang w:val="ru-RU"/>
        </w:rPr>
        <w:t xml:space="preserve">         </w:t>
      </w:r>
    </w:p>
    <w:p w:rsidR="00E860E3" w:rsidRPr="00DC6854" w:rsidRDefault="00E860E3" w:rsidP="00E860E3">
      <w:pPr>
        <w:pStyle w:val="a6"/>
        <w:ind w:left="-709" w:right="-482"/>
        <w:jc w:val="both"/>
        <w:rPr>
          <w:rFonts w:ascii="Arial" w:hAnsi="Arial" w:cs="Arial"/>
          <w:b/>
          <w:sz w:val="22"/>
          <w:szCs w:val="22"/>
          <w:lang w:val="ru-RU"/>
        </w:rPr>
      </w:pPr>
      <w:r w:rsidRPr="00DC6854">
        <w:rPr>
          <w:rFonts w:ascii="Arial" w:hAnsi="Arial" w:cs="Arial"/>
          <w:sz w:val="22"/>
          <w:szCs w:val="22"/>
          <w:lang w:val="ru-RU"/>
        </w:rPr>
        <w:t xml:space="preserve">         </w:t>
      </w:r>
      <w:r w:rsidRPr="00DC6854">
        <w:rPr>
          <w:rFonts w:ascii="Arial" w:hAnsi="Arial" w:cs="Arial"/>
          <w:b/>
          <w:sz w:val="22"/>
          <w:szCs w:val="22"/>
          <w:lang w:val="ru-RU"/>
        </w:rPr>
        <w:t>Налоги на совокупный доход  000 1 05 00000 01 0000 110</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2019 год.</w:t>
      </w:r>
    </w:p>
    <w:p w:rsidR="00E860E3" w:rsidRPr="00DC6854" w:rsidRDefault="00E860E3" w:rsidP="00E860E3">
      <w:pPr>
        <w:pStyle w:val="a6"/>
        <w:ind w:left="-709" w:right="-482" w:firstLine="720"/>
        <w:jc w:val="both"/>
        <w:rPr>
          <w:rFonts w:ascii="Arial" w:hAnsi="Arial" w:cs="Arial"/>
          <w:i/>
          <w:sz w:val="22"/>
          <w:szCs w:val="22"/>
          <w:lang w:val="ru-RU"/>
        </w:rPr>
      </w:pPr>
      <w:r w:rsidRPr="00DC6854">
        <w:rPr>
          <w:rFonts w:ascii="Arial" w:hAnsi="Arial" w:cs="Arial"/>
          <w:sz w:val="22"/>
          <w:szCs w:val="22"/>
          <w:lang w:val="ru-RU"/>
        </w:rPr>
        <w:t>Объем поступлений в 2020-2022  годы запланирован по сумме 60,0 тыс. руб. исходя из факта 2018 и 2019 годов.</w:t>
      </w:r>
    </w:p>
    <w:p w:rsidR="00E860E3" w:rsidRPr="00DC6854" w:rsidRDefault="00E860E3" w:rsidP="00E860E3">
      <w:pPr>
        <w:pStyle w:val="a6"/>
        <w:ind w:left="-709" w:right="-482" w:firstLine="720"/>
        <w:jc w:val="both"/>
        <w:rPr>
          <w:rFonts w:ascii="Arial" w:hAnsi="Arial" w:cs="Arial"/>
          <w:b/>
          <w:sz w:val="22"/>
          <w:szCs w:val="22"/>
          <w:lang w:val="ru-RU"/>
        </w:r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Налог на имущество 000 1 06 00000 10 0000 110</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Налог на имущество в 2020-2022  годах прогнозируется  в размере 20,0 тыс. руб. на уровне 2019 года.</w:t>
      </w: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sz w:val="22"/>
          <w:szCs w:val="22"/>
          <w:lang w:val="ru-RU"/>
        </w:rPr>
        <w:t xml:space="preserve"> Земельный налог с физических и юридических лиц остаются на уровне 2019 года, но увеличение на 50,0 тыс. руб.  в 2021-2022 гг. (в связи с  оформлением земельных участков в собственность). Возможны ещё изменения в сторону увеличения в течении 2021 и 2022 годов.</w:t>
      </w:r>
    </w:p>
    <w:p w:rsidR="00E860E3" w:rsidRPr="00DC6854" w:rsidRDefault="00E860E3" w:rsidP="00E860E3">
      <w:pPr>
        <w:pStyle w:val="a6"/>
        <w:ind w:left="-709" w:right="-482" w:firstLine="720"/>
        <w:jc w:val="both"/>
        <w:rPr>
          <w:rFonts w:ascii="Arial" w:hAnsi="Arial" w:cs="Arial"/>
          <w:b/>
          <w:sz w:val="22"/>
          <w:szCs w:val="22"/>
          <w:lang w:val="ru-RU"/>
        </w:r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Налог на имущество 000 1 08 00000 10 0000 110</w:t>
      </w:r>
    </w:p>
    <w:p w:rsidR="00E860E3" w:rsidRPr="00DC6854" w:rsidRDefault="00E860E3" w:rsidP="00E860E3">
      <w:pPr>
        <w:pStyle w:val="a6"/>
        <w:ind w:left="-567" w:right="-482" w:firstLine="720"/>
        <w:jc w:val="both"/>
        <w:rPr>
          <w:rFonts w:ascii="Arial" w:hAnsi="Arial" w:cs="Arial"/>
          <w:sz w:val="22"/>
          <w:szCs w:val="22"/>
          <w:lang w:val="ru-RU"/>
        </w:rPr>
      </w:pPr>
      <w:r w:rsidRPr="00DC6854">
        <w:rPr>
          <w:rFonts w:ascii="Arial" w:hAnsi="Arial" w:cs="Arial"/>
          <w:sz w:val="22"/>
          <w:szCs w:val="22"/>
          <w:lang w:val="ru-RU"/>
        </w:rPr>
        <w:t>Государственная пошлина на 2020 год прогнозируется в объеме 5,0 тыс. руб., на плановый период 2021-2022 годов также по 5,0 тыс. руб. соответственно (на уровне 2019 года).</w:t>
      </w:r>
    </w:p>
    <w:p w:rsidR="00E860E3" w:rsidRPr="00DC6854" w:rsidRDefault="00E860E3" w:rsidP="00E860E3">
      <w:pPr>
        <w:pStyle w:val="a6"/>
        <w:ind w:left="-709" w:right="-482" w:firstLine="720"/>
        <w:jc w:val="both"/>
        <w:rPr>
          <w:rFonts w:ascii="Arial" w:hAnsi="Arial" w:cs="Arial"/>
          <w:b/>
          <w:sz w:val="22"/>
          <w:szCs w:val="22"/>
          <w:lang w:val="ru-RU"/>
        </w:r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Неналоговые доходы</w:t>
      </w: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Доходы от использования имущества, находящегося в муниципальной собственности 000 1 11 00000 00 0000 000</w:t>
      </w: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sz w:val="22"/>
          <w:szCs w:val="22"/>
          <w:lang w:val="ru-RU"/>
        </w:rPr>
        <w:t>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2020-2022 годах сумма уменьшается по 100,0 тыс. руб. по сравнению с 2019 годом,  в связи с оформлением земельных участков. Прогноз в 2020 г. – 100,0 тыс. руб., в 2021 и 2022 г.- 100,0 тыс. руб. аналогично.</w:t>
      </w: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Доходы от продажи материальных и нематериальных активов 000 1 14 00000 00 0000 000</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поселения. Сумма дохода  на 2020-2022 годы определена в размере 50,0 тыс. руб. соответственно. </w:t>
      </w:r>
    </w:p>
    <w:p w:rsidR="00E860E3" w:rsidRPr="00DC6854" w:rsidRDefault="00E860E3" w:rsidP="00E860E3">
      <w:pPr>
        <w:pStyle w:val="a6"/>
        <w:ind w:left="-709" w:right="-482" w:firstLine="720"/>
        <w:jc w:val="both"/>
        <w:rPr>
          <w:rFonts w:ascii="Arial" w:hAnsi="Arial" w:cs="Arial"/>
          <w:b/>
          <w:sz w:val="22"/>
          <w:szCs w:val="22"/>
          <w:lang w:val="ru-RU"/>
        </w:r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Прочие поступления от денежных взысканий (штрафов) и иных сумм в возмещение ущерба  000 1 16 00000 00 0000 140</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Доходы от денежных взысканий прогнозируется в 2020 году в объеме 10,0 тыс. руб., в 2021-2022 годах – 10,0 тыс. руб. аналогично.</w:t>
      </w:r>
    </w:p>
    <w:p w:rsidR="00E860E3" w:rsidRPr="00DC6854" w:rsidRDefault="00E860E3" w:rsidP="00E860E3">
      <w:pPr>
        <w:pStyle w:val="a6"/>
        <w:ind w:left="-709" w:right="-482" w:firstLine="720"/>
        <w:jc w:val="both"/>
        <w:rPr>
          <w:rFonts w:ascii="Arial" w:hAnsi="Arial" w:cs="Arial"/>
          <w:sz w:val="22"/>
          <w:szCs w:val="22"/>
          <w:lang w:val="ru-RU"/>
        </w:r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Прочие неналоговые доходы 000 1 17 00000 00 0000 000</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Прогноз поступлений доходов за пользование воды в 2020-2022 годах остается по прежнему на уровне прошлого года в сумме 300,0 тыс. рублей.</w:t>
      </w:r>
    </w:p>
    <w:p w:rsidR="00E860E3" w:rsidRPr="00DC6854" w:rsidRDefault="00E860E3" w:rsidP="00E860E3">
      <w:pPr>
        <w:pStyle w:val="a6"/>
        <w:ind w:left="-709" w:right="-482" w:firstLine="720"/>
        <w:jc w:val="both"/>
        <w:rPr>
          <w:rFonts w:ascii="Arial" w:hAnsi="Arial" w:cs="Arial"/>
          <w:b/>
          <w:sz w:val="22"/>
          <w:szCs w:val="22"/>
          <w:lang w:val="ru-RU"/>
        </w:r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Безвозмездные поступления 000 2 00 00000 00</w:t>
      </w:r>
      <w:r w:rsidRPr="00DC6854">
        <w:rPr>
          <w:rFonts w:ascii="Arial" w:hAnsi="Arial" w:cs="Arial"/>
          <w:b/>
          <w:sz w:val="22"/>
          <w:szCs w:val="22"/>
        </w:rPr>
        <w:t> </w:t>
      </w:r>
      <w:r w:rsidRPr="00DC6854">
        <w:rPr>
          <w:rFonts w:ascii="Arial" w:hAnsi="Arial" w:cs="Arial"/>
          <w:b/>
          <w:sz w:val="22"/>
          <w:szCs w:val="22"/>
          <w:lang w:val="ru-RU"/>
        </w:rPr>
        <w:t>000 000</w:t>
      </w:r>
    </w:p>
    <w:p w:rsidR="00E860E3" w:rsidRPr="00DC6854" w:rsidRDefault="00E860E3" w:rsidP="00E860E3">
      <w:pPr>
        <w:pStyle w:val="a6"/>
        <w:ind w:left="-709" w:right="-482" w:firstLine="720"/>
        <w:jc w:val="both"/>
        <w:rPr>
          <w:rFonts w:ascii="Arial" w:hAnsi="Arial" w:cs="Arial"/>
          <w:sz w:val="22"/>
          <w:szCs w:val="22"/>
          <w:lang w:val="ru-RU"/>
        </w:rPr>
      </w:pPr>
      <w:r w:rsidRPr="00DC6854">
        <w:rPr>
          <w:rFonts w:ascii="Arial" w:hAnsi="Arial" w:cs="Arial"/>
          <w:sz w:val="22"/>
          <w:szCs w:val="22"/>
          <w:lang w:val="ru-RU"/>
        </w:rPr>
        <w:t>Сумма безвозмездных поступлений на 2020 год и на плановый период 2021-2022 годов  определен согласно  Закона Иркутской области «Об областном бюджете на 2020 год и на плановый период 2021-2022 годов » и представлен в нижестоящей таблице.</w:t>
      </w:r>
    </w:p>
    <w:p w:rsidR="00E860E3" w:rsidRPr="00DC6854" w:rsidRDefault="00E860E3" w:rsidP="00E860E3">
      <w:pPr>
        <w:pStyle w:val="a6"/>
        <w:ind w:left="-709" w:right="-482" w:firstLine="720"/>
        <w:jc w:val="both"/>
        <w:rPr>
          <w:rFonts w:ascii="Arial" w:hAnsi="Arial" w:cs="Arial"/>
          <w:b/>
          <w:sz w:val="22"/>
          <w:szCs w:val="22"/>
          <w:lang w:val="ru-RU"/>
        </w:rPr>
      </w:pPr>
    </w:p>
    <w:p w:rsidR="00E860E3" w:rsidRDefault="00E860E3" w:rsidP="00E860E3">
      <w:pPr>
        <w:pStyle w:val="a6"/>
        <w:ind w:left="-709" w:right="-482" w:firstLine="720"/>
        <w:jc w:val="both"/>
        <w:rPr>
          <w:rFonts w:ascii="Arial" w:hAnsi="Arial" w:cs="Arial"/>
          <w:b/>
          <w:sz w:val="22"/>
          <w:szCs w:val="22"/>
          <w:lang w:val="ru-RU"/>
        </w:rPr>
        <w:sectPr w:rsidR="00E860E3" w:rsidSect="00E860E3">
          <w:type w:val="continuous"/>
          <w:pgSz w:w="11906" w:h="16838"/>
          <w:pgMar w:top="1134" w:right="1133" w:bottom="709" w:left="1418" w:header="709" w:footer="709" w:gutter="0"/>
          <w:cols w:space="1701"/>
          <w:titlePg/>
          <w:docGrid w:linePitch="360"/>
        </w:sectPr>
      </w:pPr>
    </w:p>
    <w:p w:rsidR="00E860E3" w:rsidRPr="00DC6854" w:rsidRDefault="00E860E3" w:rsidP="00E860E3">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Объем безвозмездных поступлений в местный бюджет в 2018-2022 годах</w:t>
      </w:r>
    </w:p>
    <w:p w:rsidR="00E860E3" w:rsidRPr="00DC6854" w:rsidRDefault="00E860E3" w:rsidP="00E860E3">
      <w:pPr>
        <w:pStyle w:val="a6"/>
        <w:ind w:left="-709" w:right="-482" w:firstLine="720"/>
        <w:jc w:val="both"/>
        <w:rPr>
          <w:rFonts w:ascii="Arial" w:hAnsi="Arial" w:cs="Arial"/>
          <w:sz w:val="22"/>
          <w:szCs w:val="22"/>
          <w:lang w:val="ru-RU"/>
        </w:rPr>
      </w:pPr>
    </w:p>
    <w:p w:rsidR="00E860E3" w:rsidRPr="00DC6854" w:rsidRDefault="00E860E3" w:rsidP="00E860E3">
      <w:pPr>
        <w:pStyle w:val="a6"/>
        <w:ind w:left="-709" w:right="-482" w:firstLine="720"/>
        <w:jc w:val="right"/>
        <w:rPr>
          <w:rFonts w:ascii="Arial" w:hAnsi="Arial" w:cs="Arial"/>
          <w:sz w:val="22"/>
          <w:szCs w:val="22"/>
        </w:rPr>
      </w:pPr>
      <w:r w:rsidRPr="00DC6854">
        <w:rPr>
          <w:rFonts w:ascii="Arial" w:hAnsi="Arial" w:cs="Arial"/>
          <w:sz w:val="22"/>
          <w:szCs w:val="22"/>
        </w:rPr>
        <w:t>тыс. рублей</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924"/>
        <w:gridCol w:w="1000"/>
        <w:gridCol w:w="746"/>
        <w:gridCol w:w="879"/>
        <w:gridCol w:w="807"/>
        <w:gridCol w:w="1018"/>
        <w:gridCol w:w="769"/>
        <w:gridCol w:w="879"/>
        <w:gridCol w:w="769"/>
      </w:tblGrid>
      <w:tr w:rsidR="00E860E3" w:rsidRPr="00DC6854" w:rsidTr="000365B9">
        <w:trPr>
          <w:trHeight w:val="1179"/>
        </w:trPr>
        <w:tc>
          <w:tcPr>
            <w:tcW w:w="1761"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 xml:space="preserve">Показатель </w:t>
            </w:r>
          </w:p>
        </w:tc>
        <w:tc>
          <w:tcPr>
            <w:tcW w:w="925" w:type="dxa"/>
          </w:tcPr>
          <w:p w:rsidR="00E860E3" w:rsidRPr="00DC6854" w:rsidRDefault="00E860E3" w:rsidP="000365B9">
            <w:pPr>
              <w:pStyle w:val="a6"/>
              <w:ind w:right="-242"/>
              <w:jc w:val="both"/>
              <w:rPr>
                <w:rFonts w:ascii="Arial" w:hAnsi="Arial" w:cs="Arial"/>
                <w:b/>
                <w:sz w:val="22"/>
                <w:szCs w:val="22"/>
              </w:rPr>
            </w:pPr>
            <w:r w:rsidRPr="00DC6854">
              <w:rPr>
                <w:rFonts w:ascii="Arial" w:hAnsi="Arial" w:cs="Arial"/>
                <w:b/>
                <w:sz w:val="22"/>
                <w:szCs w:val="22"/>
              </w:rPr>
              <w:t>2018 год, факт</w:t>
            </w:r>
          </w:p>
        </w:tc>
        <w:tc>
          <w:tcPr>
            <w:tcW w:w="1001" w:type="dxa"/>
          </w:tcPr>
          <w:p w:rsidR="00E860E3" w:rsidRPr="00DC6854" w:rsidRDefault="00E860E3" w:rsidP="000365B9">
            <w:pPr>
              <w:pStyle w:val="a6"/>
              <w:ind w:right="-272"/>
              <w:jc w:val="both"/>
              <w:rPr>
                <w:rFonts w:ascii="Arial" w:hAnsi="Arial" w:cs="Arial"/>
                <w:b/>
                <w:sz w:val="22"/>
                <w:szCs w:val="22"/>
              </w:rPr>
            </w:pPr>
            <w:r w:rsidRPr="00DC6854">
              <w:rPr>
                <w:rFonts w:ascii="Arial" w:hAnsi="Arial" w:cs="Arial"/>
                <w:b/>
                <w:sz w:val="22"/>
                <w:szCs w:val="22"/>
              </w:rPr>
              <w:t>2019 год,</w:t>
            </w:r>
          </w:p>
          <w:p w:rsidR="00E860E3" w:rsidRPr="00DC6854" w:rsidRDefault="00E860E3" w:rsidP="000365B9">
            <w:pPr>
              <w:pStyle w:val="a6"/>
              <w:ind w:right="-108"/>
              <w:jc w:val="both"/>
              <w:rPr>
                <w:rFonts w:ascii="Arial" w:hAnsi="Arial" w:cs="Arial"/>
                <w:b/>
                <w:sz w:val="22"/>
                <w:szCs w:val="22"/>
              </w:rPr>
            </w:pPr>
            <w:r w:rsidRPr="00DC6854">
              <w:rPr>
                <w:rFonts w:ascii="Arial" w:hAnsi="Arial" w:cs="Arial"/>
                <w:b/>
                <w:sz w:val="22"/>
                <w:szCs w:val="22"/>
              </w:rPr>
              <w:t>оценка</w:t>
            </w:r>
          </w:p>
          <w:p w:rsidR="00E860E3" w:rsidRPr="00DC6854" w:rsidRDefault="00E860E3" w:rsidP="000365B9">
            <w:pPr>
              <w:pStyle w:val="a6"/>
              <w:ind w:right="-482"/>
              <w:jc w:val="both"/>
              <w:rPr>
                <w:rFonts w:ascii="Arial" w:hAnsi="Arial" w:cs="Arial"/>
                <w:b/>
                <w:sz w:val="22"/>
                <w:szCs w:val="22"/>
              </w:rPr>
            </w:pPr>
          </w:p>
        </w:tc>
        <w:tc>
          <w:tcPr>
            <w:tcW w:w="747" w:type="dxa"/>
          </w:tcPr>
          <w:p w:rsidR="00E860E3" w:rsidRPr="00DC6854" w:rsidRDefault="00E860E3" w:rsidP="000365B9">
            <w:pPr>
              <w:pStyle w:val="a6"/>
              <w:ind w:right="-246"/>
              <w:jc w:val="both"/>
              <w:rPr>
                <w:rFonts w:ascii="Arial" w:hAnsi="Arial" w:cs="Arial"/>
                <w:b/>
                <w:sz w:val="22"/>
                <w:szCs w:val="22"/>
              </w:rPr>
            </w:pPr>
            <w:r w:rsidRPr="00DC6854">
              <w:rPr>
                <w:rFonts w:ascii="Arial" w:hAnsi="Arial" w:cs="Arial"/>
                <w:b/>
                <w:sz w:val="22"/>
                <w:szCs w:val="22"/>
              </w:rPr>
              <w:t>Темп роста, %</w:t>
            </w:r>
          </w:p>
        </w:tc>
        <w:tc>
          <w:tcPr>
            <w:tcW w:w="879" w:type="dxa"/>
          </w:tcPr>
          <w:p w:rsidR="00E860E3" w:rsidRPr="00DC6854" w:rsidRDefault="00E860E3" w:rsidP="000365B9">
            <w:pPr>
              <w:pStyle w:val="a6"/>
              <w:ind w:right="-272"/>
              <w:jc w:val="both"/>
              <w:rPr>
                <w:rFonts w:ascii="Arial" w:hAnsi="Arial" w:cs="Arial"/>
                <w:b/>
                <w:sz w:val="22"/>
                <w:szCs w:val="22"/>
              </w:rPr>
            </w:pPr>
            <w:r w:rsidRPr="00DC6854">
              <w:rPr>
                <w:rFonts w:ascii="Arial" w:hAnsi="Arial" w:cs="Arial"/>
                <w:b/>
                <w:sz w:val="22"/>
                <w:szCs w:val="22"/>
              </w:rPr>
              <w:t>2020 год,</w:t>
            </w:r>
          </w:p>
          <w:p w:rsidR="00E860E3" w:rsidRPr="00DC6854" w:rsidRDefault="00E860E3" w:rsidP="000365B9">
            <w:pPr>
              <w:pStyle w:val="a6"/>
              <w:ind w:right="-108"/>
              <w:jc w:val="both"/>
              <w:rPr>
                <w:rFonts w:ascii="Arial" w:hAnsi="Arial" w:cs="Arial"/>
                <w:b/>
                <w:sz w:val="22"/>
                <w:szCs w:val="22"/>
              </w:rPr>
            </w:pPr>
            <w:r w:rsidRPr="00DC6854">
              <w:rPr>
                <w:rFonts w:ascii="Arial" w:hAnsi="Arial" w:cs="Arial"/>
                <w:b/>
                <w:sz w:val="22"/>
                <w:szCs w:val="22"/>
              </w:rPr>
              <w:t>оценка</w:t>
            </w:r>
          </w:p>
          <w:p w:rsidR="00E860E3" w:rsidRPr="00DC6854" w:rsidRDefault="00E860E3" w:rsidP="000365B9">
            <w:pPr>
              <w:pStyle w:val="a6"/>
              <w:ind w:right="-482"/>
              <w:jc w:val="both"/>
              <w:rPr>
                <w:rFonts w:ascii="Arial" w:hAnsi="Arial" w:cs="Arial"/>
                <w:b/>
                <w:sz w:val="22"/>
                <w:szCs w:val="22"/>
              </w:rPr>
            </w:pPr>
          </w:p>
        </w:tc>
        <w:tc>
          <w:tcPr>
            <w:tcW w:w="808" w:type="dxa"/>
          </w:tcPr>
          <w:p w:rsidR="00E860E3" w:rsidRPr="00DC6854" w:rsidRDefault="00E860E3" w:rsidP="000365B9">
            <w:pPr>
              <w:pStyle w:val="a6"/>
              <w:ind w:right="-246"/>
              <w:jc w:val="both"/>
              <w:rPr>
                <w:rFonts w:ascii="Arial" w:hAnsi="Arial" w:cs="Arial"/>
                <w:b/>
                <w:sz w:val="22"/>
                <w:szCs w:val="22"/>
              </w:rPr>
            </w:pPr>
            <w:r w:rsidRPr="00DC6854">
              <w:rPr>
                <w:rFonts w:ascii="Arial" w:hAnsi="Arial" w:cs="Arial"/>
                <w:b/>
                <w:sz w:val="22"/>
                <w:szCs w:val="22"/>
              </w:rPr>
              <w:t>Темп роста, %</w:t>
            </w:r>
          </w:p>
        </w:tc>
        <w:tc>
          <w:tcPr>
            <w:tcW w:w="1019" w:type="dxa"/>
          </w:tcPr>
          <w:p w:rsidR="00E860E3" w:rsidRPr="00DC6854" w:rsidRDefault="00E860E3" w:rsidP="000365B9">
            <w:pPr>
              <w:pStyle w:val="a6"/>
              <w:ind w:right="-114"/>
              <w:jc w:val="both"/>
              <w:rPr>
                <w:rFonts w:ascii="Arial" w:hAnsi="Arial" w:cs="Arial"/>
                <w:b/>
                <w:sz w:val="22"/>
                <w:szCs w:val="22"/>
              </w:rPr>
            </w:pPr>
            <w:r w:rsidRPr="00DC6854">
              <w:rPr>
                <w:rFonts w:ascii="Arial" w:hAnsi="Arial" w:cs="Arial"/>
                <w:b/>
                <w:sz w:val="22"/>
                <w:szCs w:val="22"/>
              </w:rPr>
              <w:t>2021 год,</w:t>
            </w:r>
          </w:p>
          <w:p w:rsidR="00E860E3" w:rsidRPr="00DC6854" w:rsidRDefault="00E860E3" w:rsidP="000365B9">
            <w:pPr>
              <w:pStyle w:val="a6"/>
              <w:ind w:right="-108"/>
              <w:jc w:val="both"/>
              <w:rPr>
                <w:rFonts w:ascii="Arial" w:hAnsi="Arial" w:cs="Arial"/>
                <w:b/>
                <w:sz w:val="22"/>
                <w:szCs w:val="22"/>
              </w:rPr>
            </w:pPr>
            <w:r w:rsidRPr="00DC6854">
              <w:rPr>
                <w:rFonts w:ascii="Arial" w:hAnsi="Arial" w:cs="Arial"/>
                <w:b/>
                <w:sz w:val="22"/>
                <w:szCs w:val="22"/>
              </w:rPr>
              <w:t>оценка</w:t>
            </w:r>
          </w:p>
          <w:p w:rsidR="00E860E3" w:rsidRPr="00DC6854" w:rsidRDefault="00E860E3" w:rsidP="000365B9">
            <w:pPr>
              <w:pStyle w:val="a6"/>
              <w:ind w:right="-114"/>
              <w:jc w:val="both"/>
              <w:rPr>
                <w:rFonts w:ascii="Arial" w:hAnsi="Arial" w:cs="Arial"/>
                <w:b/>
                <w:sz w:val="22"/>
                <w:szCs w:val="22"/>
              </w:rPr>
            </w:pPr>
          </w:p>
        </w:tc>
        <w:tc>
          <w:tcPr>
            <w:tcW w:w="770" w:type="dxa"/>
          </w:tcPr>
          <w:p w:rsidR="00E860E3" w:rsidRPr="00DC6854" w:rsidRDefault="00E860E3" w:rsidP="000365B9">
            <w:pPr>
              <w:pStyle w:val="a6"/>
              <w:ind w:right="-246"/>
              <w:jc w:val="both"/>
              <w:rPr>
                <w:rFonts w:ascii="Arial" w:hAnsi="Arial" w:cs="Arial"/>
                <w:b/>
                <w:sz w:val="22"/>
                <w:szCs w:val="22"/>
              </w:rPr>
            </w:pPr>
            <w:r w:rsidRPr="00DC6854">
              <w:rPr>
                <w:rFonts w:ascii="Arial" w:hAnsi="Arial" w:cs="Arial"/>
                <w:b/>
                <w:sz w:val="22"/>
                <w:szCs w:val="22"/>
              </w:rPr>
              <w:t>Темп роста, %</w:t>
            </w:r>
          </w:p>
        </w:tc>
        <w:tc>
          <w:tcPr>
            <w:tcW w:w="879" w:type="dxa"/>
          </w:tcPr>
          <w:p w:rsidR="00E860E3" w:rsidRPr="00DC6854" w:rsidRDefault="00E860E3" w:rsidP="000365B9">
            <w:pPr>
              <w:pStyle w:val="a6"/>
              <w:ind w:right="-272"/>
              <w:jc w:val="both"/>
              <w:rPr>
                <w:rFonts w:ascii="Arial" w:hAnsi="Arial" w:cs="Arial"/>
                <w:b/>
                <w:sz w:val="22"/>
                <w:szCs w:val="22"/>
              </w:rPr>
            </w:pPr>
            <w:r w:rsidRPr="00DC6854">
              <w:rPr>
                <w:rFonts w:ascii="Arial" w:hAnsi="Arial" w:cs="Arial"/>
                <w:b/>
                <w:sz w:val="22"/>
                <w:szCs w:val="22"/>
              </w:rPr>
              <w:t>2022 год,</w:t>
            </w:r>
          </w:p>
          <w:p w:rsidR="00E860E3" w:rsidRPr="00DC6854" w:rsidRDefault="00E860E3" w:rsidP="000365B9">
            <w:pPr>
              <w:pStyle w:val="a6"/>
              <w:ind w:right="-108"/>
              <w:jc w:val="both"/>
              <w:rPr>
                <w:rFonts w:ascii="Arial" w:hAnsi="Arial" w:cs="Arial"/>
                <w:b/>
                <w:sz w:val="22"/>
                <w:szCs w:val="22"/>
              </w:rPr>
            </w:pPr>
            <w:r w:rsidRPr="00DC6854">
              <w:rPr>
                <w:rFonts w:ascii="Arial" w:hAnsi="Arial" w:cs="Arial"/>
                <w:b/>
                <w:sz w:val="22"/>
                <w:szCs w:val="22"/>
              </w:rPr>
              <w:t>оценка</w:t>
            </w:r>
          </w:p>
          <w:p w:rsidR="00E860E3" w:rsidRPr="00DC6854" w:rsidRDefault="00E860E3" w:rsidP="000365B9">
            <w:pPr>
              <w:pStyle w:val="a6"/>
              <w:ind w:right="-482"/>
              <w:jc w:val="both"/>
              <w:rPr>
                <w:rFonts w:ascii="Arial" w:hAnsi="Arial" w:cs="Arial"/>
                <w:b/>
                <w:sz w:val="22"/>
                <w:szCs w:val="22"/>
              </w:rPr>
            </w:pPr>
          </w:p>
        </w:tc>
        <w:tc>
          <w:tcPr>
            <w:tcW w:w="770" w:type="dxa"/>
          </w:tcPr>
          <w:p w:rsidR="00E860E3" w:rsidRPr="00DC6854" w:rsidRDefault="00E860E3" w:rsidP="000365B9">
            <w:pPr>
              <w:pStyle w:val="a6"/>
              <w:ind w:right="-246"/>
              <w:jc w:val="both"/>
              <w:rPr>
                <w:rFonts w:ascii="Arial" w:hAnsi="Arial" w:cs="Arial"/>
                <w:b/>
                <w:sz w:val="22"/>
                <w:szCs w:val="22"/>
              </w:rPr>
            </w:pPr>
            <w:r w:rsidRPr="00DC6854">
              <w:rPr>
                <w:rFonts w:ascii="Arial" w:hAnsi="Arial" w:cs="Arial"/>
                <w:b/>
                <w:sz w:val="22"/>
                <w:szCs w:val="22"/>
              </w:rPr>
              <w:t>Темп роста, %</w:t>
            </w:r>
          </w:p>
        </w:tc>
      </w:tr>
      <w:tr w:rsidR="00E860E3" w:rsidRPr="00DC6854" w:rsidTr="000365B9">
        <w:trPr>
          <w:trHeight w:val="573"/>
        </w:trPr>
        <w:tc>
          <w:tcPr>
            <w:tcW w:w="17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Дотации, в том числе</w:t>
            </w:r>
          </w:p>
        </w:tc>
        <w:tc>
          <w:tcPr>
            <w:tcW w:w="925" w:type="dxa"/>
          </w:tcPr>
          <w:p w:rsidR="00E860E3" w:rsidRPr="00DC6854" w:rsidRDefault="00E860E3" w:rsidP="000365B9">
            <w:pPr>
              <w:pStyle w:val="a6"/>
              <w:ind w:right="-120"/>
              <w:jc w:val="both"/>
              <w:rPr>
                <w:rFonts w:ascii="Arial" w:hAnsi="Arial" w:cs="Arial"/>
                <w:sz w:val="22"/>
                <w:szCs w:val="22"/>
              </w:rPr>
            </w:pPr>
            <w:r w:rsidRPr="00DC6854">
              <w:rPr>
                <w:rFonts w:ascii="Arial" w:hAnsi="Arial" w:cs="Arial"/>
                <w:sz w:val="22"/>
                <w:szCs w:val="22"/>
              </w:rPr>
              <w:t>7964,7</w:t>
            </w:r>
          </w:p>
        </w:tc>
        <w:tc>
          <w:tcPr>
            <w:tcW w:w="100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10587,8</w:t>
            </w:r>
          </w:p>
        </w:tc>
        <w:tc>
          <w:tcPr>
            <w:tcW w:w="747"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136,3</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13203,1</w:t>
            </w:r>
          </w:p>
        </w:tc>
        <w:tc>
          <w:tcPr>
            <w:tcW w:w="808"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121,6</w:t>
            </w:r>
          </w:p>
        </w:tc>
        <w:tc>
          <w:tcPr>
            <w:tcW w:w="101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11822,4</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89,5</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11546,3</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97,7</w:t>
            </w:r>
          </w:p>
        </w:tc>
      </w:tr>
      <w:tr w:rsidR="00E860E3" w:rsidRPr="00DC6854" w:rsidTr="000365B9">
        <w:trPr>
          <w:trHeight w:val="1460"/>
        </w:trPr>
        <w:tc>
          <w:tcPr>
            <w:tcW w:w="1761" w:type="dxa"/>
          </w:tcPr>
          <w:p w:rsidR="00E860E3" w:rsidRPr="00DC6854" w:rsidRDefault="00E860E3" w:rsidP="000365B9">
            <w:pPr>
              <w:pStyle w:val="a6"/>
              <w:ind w:right="-108"/>
              <w:jc w:val="both"/>
              <w:rPr>
                <w:rFonts w:ascii="Arial" w:hAnsi="Arial" w:cs="Arial"/>
                <w:sz w:val="22"/>
                <w:szCs w:val="22"/>
                <w:lang w:val="ru-RU"/>
              </w:rPr>
            </w:pPr>
            <w:r w:rsidRPr="00DC6854">
              <w:rPr>
                <w:rFonts w:ascii="Arial" w:hAnsi="Arial" w:cs="Arial"/>
                <w:sz w:val="22"/>
                <w:szCs w:val="22"/>
                <w:lang w:val="ru-RU"/>
              </w:rPr>
              <w:t xml:space="preserve">на выравнивание уровня бюджетной обеспеченности </w:t>
            </w:r>
          </w:p>
        </w:tc>
        <w:tc>
          <w:tcPr>
            <w:tcW w:w="925"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7964,7</w:t>
            </w:r>
          </w:p>
        </w:tc>
        <w:tc>
          <w:tcPr>
            <w:tcW w:w="100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10587,8</w:t>
            </w:r>
          </w:p>
        </w:tc>
        <w:tc>
          <w:tcPr>
            <w:tcW w:w="747"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136,36</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13203,1</w:t>
            </w:r>
          </w:p>
        </w:tc>
        <w:tc>
          <w:tcPr>
            <w:tcW w:w="808"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121,6</w:t>
            </w:r>
          </w:p>
        </w:tc>
        <w:tc>
          <w:tcPr>
            <w:tcW w:w="101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11822,4</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89,5</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11546,3</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97,7</w:t>
            </w:r>
          </w:p>
        </w:tc>
      </w:tr>
      <w:tr w:rsidR="00E860E3" w:rsidRPr="00DC6854" w:rsidTr="000365B9">
        <w:trPr>
          <w:trHeight w:val="286"/>
        </w:trPr>
        <w:tc>
          <w:tcPr>
            <w:tcW w:w="17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иные дотации</w:t>
            </w:r>
          </w:p>
        </w:tc>
        <w:tc>
          <w:tcPr>
            <w:tcW w:w="925"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274,0</w:t>
            </w:r>
          </w:p>
        </w:tc>
        <w:tc>
          <w:tcPr>
            <w:tcW w:w="100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0,0</w:t>
            </w:r>
          </w:p>
        </w:tc>
        <w:tc>
          <w:tcPr>
            <w:tcW w:w="747" w:type="dxa"/>
          </w:tcPr>
          <w:p w:rsidR="00E860E3" w:rsidRPr="00DC6854" w:rsidRDefault="00E860E3" w:rsidP="000365B9">
            <w:pPr>
              <w:pStyle w:val="a6"/>
              <w:ind w:right="-482"/>
              <w:jc w:val="both"/>
              <w:rPr>
                <w:rFonts w:ascii="Arial" w:hAnsi="Arial" w:cs="Arial"/>
                <w:sz w:val="22"/>
                <w:szCs w:val="22"/>
              </w:rPr>
            </w:pPr>
          </w:p>
        </w:tc>
        <w:tc>
          <w:tcPr>
            <w:tcW w:w="879" w:type="dxa"/>
          </w:tcPr>
          <w:p w:rsidR="00E860E3" w:rsidRPr="00DC6854" w:rsidRDefault="00E860E3" w:rsidP="000365B9">
            <w:pPr>
              <w:pStyle w:val="a6"/>
              <w:ind w:right="-482"/>
              <w:jc w:val="both"/>
              <w:rPr>
                <w:rFonts w:ascii="Arial" w:hAnsi="Arial" w:cs="Arial"/>
                <w:sz w:val="22"/>
                <w:szCs w:val="22"/>
              </w:rPr>
            </w:pPr>
          </w:p>
        </w:tc>
        <w:tc>
          <w:tcPr>
            <w:tcW w:w="808" w:type="dxa"/>
          </w:tcPr>
          <w:p w:rsidR="00E860E3" w:rsidRPr="00DC6854" w:rsidRDefault="00E860E3" w:rsidP="000365B9">
            <w:pPr>
              <w:pStyle w:val="a6"/>
              <w:ind w:right="-482"/>
              <w:jc w:val="both"/>
              <w:rPr>
                <w:rFonts w:ascii="Arial" w:hAnsi="Arial" w:cs="Arial"/>
                <w:sz w:val="22"/>
                <w:szCs w:val="22"/>
              </w:rPr>
            </w:pPr>
          </w:p>
        </w:tc>
        <w:tc>
          <w:tcPr>
            <w:tcW w:w="1019" w:type="dxa"/>
          </w:tcPr>
          <w:p w:rsidR="00E860E3" w:rsidRPr="00DC6854" w:rsidRDefault="00E860E3" w:rsidP="000365B9">
            <w:pPr>
              <w:pStyle w:val="a6"/>
              <w:ind w:right="-482"/>
              <w:jc w:val="both"/>
              <w:rPr>
                <w:rFonts w:ascii="Arial" w:hAnsi="Arial" w:cs="Arial"/>
                <w:sz w:val="22"/>
                <w:szCs w:val="22"/>
              </w:rPr>
            </w:pPr>
          </w:p>
        </w:tc>
        <w:tc>
          <w:tcPr>
            <w:tcW w:w="770" w:type="dxa"/>
          </w:tcPr>
          <w:p w:rsidR="00E860E3" w:rsidRPr="00DC6854" w:rsidRDefault="00E860E3" w:rsidP="000365B9">
            <w:pPr>
              <w:pStyle w:val="a6"/>
              <w:ind w:right="-482"/>
              <w:jc w:val="both"/>
              <w:rPr>
                <w:rFonts w:ascii="Arial" w:hAnsi="Arial" w:cs="Arial"/>
                <w:sz w:val="22"/>
                <w:szCs w:val="22"/>
              </w:rPr>
            </w:pPr>
          </w:p>
        </w:tc>
        <w:tc>
          <w:tcPr>
            <w:tcW w:w="879" w:type="dxa"/>
          </w:tcPr>
          <w:p w:rsidR="00E860E3" w:rsidRPr="00DC6854" w:rsidRDefault="00E860E3" w:rsidP="000365B9">
            <w:pPr>
              <w:pStyle w:val="a6"/>
              <w:ind w:right="-482"/>
              <w:jc w:val="both"/>
              <w:rPr>
                <w:rFonts w:ascii="Arial" w:hAnsi="Arial" w:cs="Arial"/>
                <w:sz w:val="22"/>
                <w:szCs w:val="22"/>
              </w:rPr>
            </w:pPr>
          </w:p>
        </w:tc>
        <w:tc>
          <w:tcPr>
            <w:tcW w:w="770" w:type="dxa"/>
          </w:tcPr>
          <w:p w:rsidR="00E860E3" w:rsidRPr="00DC6854" w:rsidRDefault="00E860E3" w:rsidP="000365B9">
            <w:pPr>
              <w:pStyle w:val="a6"/>
              <w:ind w:right="-482"/>
              <w:jc w:val="both"/>
              <w:rPr>
                <w:rFonts w:ascii="Arial" w:hAnsi="Arial" w:cs="Arial"/>
                <w:sz w:val="22"/>
                <w:szCs w:val="22"/>
              </w:rPr>
            </w:pPr>
          </w:p>
        </w:tc>
      </w:tr>
      <w:tr w:rsidR="00E860E3" w:rsidRPr="00DC6854" w:rsidTr="000365B9">
        <w:trPr>
          <w:trHeight w:val="286"/>
        </w:trPr>
        <w:tc>
          <w:tcPr>
            <w:tcW w:w="17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 xml:space="preserve">Субсидии </w:t>
            </w:r>
          </w:p>
        </w:tc>
        <w:tc>
          <w:tcPr>
            <w:tcW w:w="925"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415,4</w:t>
            </w:r>
          </w:p>
        </w:tc>
        <w:tc>
          <w:tcPr>
            <w:tcW w:w="100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904,5</w:t>
            </w:r>
          </w:p>
        </w:tc>
        <w:tc>
          <w:tcPr>
            <w:tcW w:w="747"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217,7</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651,1</w:t>
            </w:r>
          </w:p>
        </w:tc>
        <w:tc>
          <w:tcPr>
            <w:tcW w:w="808"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72,0</w:t>
            </w:r>
          </w:p>
        </w:tc>
        <w:tc>
          <w:tcPr>
            <w:tcW w:w="101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349,5</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53,7</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349,5</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100</w:t>
            </w:r>
          </w:p>
        </w:tc>
      </w:tr>
      <w:tr w:rsidR="00E860E3" w:rsidRPr="00DC6854" w:rsidTr="000365B9">
        <w:trPr>
          <w:trHeight w:val="286"/>
        </w:trPr>
        <w:tc>
          <w:tcPr>
            <w:tcW w:w="17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 xml:space="preserve">Субвенции </w:t>
            </w:r>
          </w:p>
        </w:tc>
        <w:tc>
          <w:tcPr>
            <w:tcW w:w="925"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117,1</w:t>
            </w:r>
          </w:p>
        </w:tc>
        <w:tc>
          <w:tcPr>
            <w:tcW w:w="100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150,4</w:t>
            </w:r>
          </w:p>
        </w:tc>
        <w:tc>
          <w:tcPr>
            <w:tcW w:w="747"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128,4</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161,3</w:t>
            </w:r>
          </w:p>
        </w:tc>
        <w:tc>
          <w:tcPr>
            <w:tcW w:w="808"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107,2</w:t>
            </w:r>
          </w:p>
        </w:tc>
        <w:tc>
          <w:tcPr>
            <w:tcW w:w="101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161,9</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100,4</w:t>
            </w:r>
          </w:p>
        </w:tc>
        <w:tc>
          <w:tcPr>
            <w:tcW w:w="879"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164,8</w:t>
            </w:r>
          </w:p>
        </w:tc>
        <w:tc>
          <w:tcPr>
            <w:tcW w:w="770"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102,2</w:t>
            </w:r>
          </w:p>
        </w:tc>
      </w:tr>
      <w:tr w:rsidR="00E860E3" w:rsidRPr="00DC6854" w:rsidTr="000365B9">
        <w:trPr>
          <w:trHeight w:val="875"/>
        </w:trPr>
        <w:tc>
          <w:tcPr>
            <w:tcW w:w="1761" w:type="dxa"/>
          </w:tcPr>
          <w:p w:rsidR="00E860E3" w:rsidRPr="00DC6854" w:rsidRDefault="00E860E3" w:rsidP="000365B9">
            <w:pPr>
              <w:pStyle w:val="a6"/>
              <w:ind w:right="-482"/>
              <w:jc w:val="both"/>
              <w:rPr>
                <w:rFonts w:ascii="Arial" w:hAnsi="Arial" w:cs="Arial"/>
                <w:sz w:val="22"/>
                <w:szCs w:val="22"/>
              </w:rPr>
            </w:pPr>
            <w:r w:rsidRPr="00DC6854">
              <w:rPr>
                <w:rFonts w:ascii="Arial" w:hAnsi="Arial" w:cs="Arial"/>
                <w:sz w:val="22"/>
                <w:szCs w:val="22"/>
              </w:rPr>
              <w:t>Иные безвозмездные поступления</w:t>
            </w:r>
          </w:p>
        </w:tc>
        <w:tc>
          <w:tcPr>
            <w:tcW w:w="925" w:type="dxa"/>
          </w:tcPr>
          <w:p w:rsidR="00E860E3" w:rsidRPr="00DC6854" w:rsidRDefault="00E860E3" w:rsidP="000365B9">
            <w:pPr>
              <w:pStyle w:val="a6"/>
              <w:ind w:right="-482"/>
              <w:jc w:val="both"/>
              <w:rPr>
                <w:rFonts w:ascii="Arial" w:hAnsi="Arial" w:cs="Arial"/>
                <w:sz w:val="22"/>
                <w:szCs w:val="22"/>
              </w:rPr>
            </w:pPr>
          </w:p>
        </w:tc>
        <w:tc>
          <w:tcPr>
            <w:tcW w:w="1001" w:type="dxa"/>
          </w:tcPr>
          <w:p w:rsidR="00E860E3" w:rsidRPr="00DC6854" w:rsidRDefault="00E860E3" w:rsidP="000365B9">
            <w:pPr>
              <w:pStyle w:val="a6"/>
              <w:ind w:right="-482"/>
              <w:jc w:val="both"/>
              <w:rPr>
                <w:rFonts w:ascii="Arial" w:hAnsi="Arial" w:cs="Arial"/>
                <w:sz w:val="22"/>
                <w:szCs w:val="22"/>
              </w:rPr>
            </w:pPr>
          </w:p>
        </w:tc>
        <w:tc>
          <w:tcPr>
            <w:tcW w:w="747" w:type="dxa"/>
          </w:tcPr>
          <w:p w:rsidR="00E860E3" w:rsidRPr="00DC6854" w:rsidRDefault="00E860E3" w:rsidP="000365B9">
            <w:pPr>
              <w:pStyle w:val="a6"/>
              <w:ind w:right="-482"/>
              <w:jc w:val="both"/>
              <w:rPr>
                <w:rFonts w:ascii="Arial" w:hAnsi="Arial" w:cs="Arial"/>
                <w:sz w:val="22"/>
                <w:szCs w:val="22"/>
              </w:rPr>
            </w:pPr>
          </w:p>
        </w:tc>
        <w:tc>
          <w:tcPr>
            <w:tcW w:w="879" w:type="dxa"/>
          </w:tcPr>
          <w:p w:rsidR="00E860E3" w:rsidRPr="00DC6854" w:rsidRDefault="00E860E3" w:rsidP="000365B9">
            <w:pPr>
              <w:pStyle w:val="a6"/>
              <w:ind w:right="-482"/>
              <w:jc w:val="both"/>
              <w:rPr>
                <w:rFonts w:ascii="Arial" w:hAnsi="Arial" w:cs="Arial"/>
                <w:sz w:val="22"/>
                <w:szCs w:val="22"/>
              </w:rPr>
            </w:pPr>
          </w:p>
        </w:tc>
        <w:tc>
          <w:tcPr>
            <w:tcW w:w="808" w:type="dxa"/>
          </w:tcPr>
          <w:p w:rsidR="00E860E3" w:rsidRPr="00DC6854" w:rsidRDefault="00E860E3" w:rsidP="000365B9">
            <w:pPr>
              <w:pStyle w:val="a6"/>
              <w:ind w:right="-482"/>
              <w:jc w:val="both"/>
              <w:rPr>
                <w:rFonts w:ascii="Arial" w:hAnsi="Arial" w:cs="Arial"/>
                <w:sz w:val="22"/>
                <w:szCs w:val="22"/>
              </w:rPr>
            </w:pPr>
          </w:p>
        </w:tc>
        <w:tc>
          <w:tcPr>
            <w:tcW w:w="1019" w:type="dxa"/>
          </w:tcPr>
          <w:p w:rsidR="00E860E3" w:rsidRPr="00DC6854" w:rsidRDefault="00E860E3" w:rsidP="000365B9">
            <w:pPr>
              <w:pStyle w:val="a6"/>
              <w:ind w:right="-482"/>
              <w:jc w:val="both"/>
              <w:rPr>
                <w:rFonts w:ascii="Arial" w:hAnsi="Arial" w:cs="Arial"/>
                <w:sz w:val="22"/>
                <w:szCs w:val="22"/>
              </w:rPr>
            </w:pPr>
          </w:p>
        </w:tc>
        <w:tc>
          <w:tcPr>
            <w:tcW w:w="770" w:type="dxa"/>
          </w:tcPr>
          <w:p w:rsidR="00E860E3" w:rsidRPr="00DC6854" w:rsidRDefault="00E860E3" w:rsidP="000365B9">
            <w:pPr>
              <w:pStyle w:val="a6"/>
              <w:ind w:right="-482"/>
              <w:jc w:val="both"/>
              <w:rPr>
                <w:rFonts w:ascii="Arial" w:hAnsi="Arial" w:cs="Arial"/>
                <w:sz w:val="22"/>
                <w:szCs w:val="22"/>
              </w:rPr>
            </w:pPr>
          </w:p>
        </w:tc>
        <w:tc>
          <w:tcPr>
            <w:tcW w:w="879" w:type="dxa"/>
          </w:tcPr>
          <w:p w:rsidR="00E860E3" w:rsidRPr="00DC6854" w:rsidRDefault="00E860E3" w:rsidP="000365B9">
            <w:pPr>
              <w:pStyle w:val="a6"/>
              <w:ind w:right="-482"/>
              <w:jc w:val="both"/>
              <w:rPr>
                <w:rFonts w:ascii="Arial" w:hAnsi="Arial" w:cs="Arial"/>
                <w:sz w:val="22"/>
                <w:szCs w:val="22"/>
              </w:rPr>
            </w:pPr>
          </w:p>
        </w:tc>
        <w:tc>
          <w:tcPr>
            <w:tcW w:w="770" w:type="dxa"/>
          </w:tcPr>
          <w:p w:rsidR="00E860E3" w:rsidRPr="00DC6854" w:rsidRDefault="00E860E3" w:rsidP="000365B9">
            <w:pPr>
              <w:pStyle w:val="a6"/>
              <w:ind w:right="-482"/>
              <w:jc w:val="both"/>
              <w:rPr>
                <w:rFonts w:ascii="Arial" w:hAnsi="Arial" w:cs="Arial"/>
                <w:sz w:val="22"/>
                <w:szCs w:val="22"/>
              </w:rPr>
            </w:pPr>
          </w:p>
        </w:tc>
      </w:tr>
      <w:tr w:rsidR="00E860E3" w:rsidRPr="00DC6854" w:rsidTr="000365B9">
        <w:trPr>
          <w:trHeight w:val="893"/>
        </w:trPr>
        <w:tc>
          <w:tcPr>
            <w:tcW w:w="1761"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 xml:space="preserve">Безвозмездные поступления,  всего </w:t>
            </w:r>
          </w:p>
        </w:tc>
        <w:tc>
          <w:tcPr>
            <w:tcW w:w="925"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8771,2</w:t>
            </w:r>
          </w:p>
        </w:tc>
        <w:tc>
          <w:tcPr>
            <w:tcW w:w="1001"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16459,2</w:t>
            </w:r>
          </w:p>
        </w:tc>
        <w:tc>
          <w:tcPr>
            <w:tcW w:w="747"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120,01</w:t>
            </w:r>
          </w:p>
        </w:tc>
        <w:tc>
          <w:tcPr>
            <w:tcW w:w="879"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14015,5</w:t>
            </w:r>
          </w:p>
        </w:tc>
        <w:tc>
          <w:tcPr>
            <w:tcW w:w="808"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113,5</w:t>
            </w:r>
          </w:p>
          <w:p w:rsidR="00E860E3" w:rsidRPr="00DC6854" w:rsidRDefault="00E860E3" w:rsidP="000365B9">
            <w:pPr>
              <w:pStyle w:val="a6"/>
              <w:ind w:right="-482"/>
              <w:jc w:val="both"/>
              <w:rPr>
                <w:rFonts w:ascii="Arial" w:hAnsi="Arial" w:cs="Arial"/>
                <w:b/>
                <w:sz w:val="22"/>
                <w:szCs w:val="22"/>
              </w:rPr>
            </w:pPr>
          </w:p>
        </w:tc>
        <w:tc>
          <w:tcPr>
            <w:tcW w:w="1019"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12333,8</w:t>
            </w:r>
          </w:p>
        </w:tc>
        <w:tc>
          <w:tcPr>
            <w:tcW w:w="770"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91,4</w:t>
            </w:r>
          </w:p>
        </w:tc>
        <w:tc>
          <w:tcPr>
            <w:tcW w:w="879"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12060,6</w:t>
            </w:r>
          </w:p>
        </w:tc>
        <w:tc>
          <w:tcPr>
            <w:tcW w:w="770" w:type="dxa"/>
          </w:tcPr>
          <w:p w:rsidR="00E860E3" w:rsidRPr="00DC6854" w:rsidRDefault="00E860E3" w:rsidP="000365B9">
            <w:pPr>
              <w:pStyle w:val="a6"/>
              <w:ind w:right="-482"/>
              <w:jc w:val="both"/>
              <w:rPr>
                <w:rFonts w:ascii="Arial" w:hAnsi="Arial" w:cs="Arial"/>
                <w:b/>
                <w:sz w:val="22"/>
                <w:szCs w:val="22"/>
              </w:rPr>
            </w:pPr>
            <w:r w:rsidRPr="00DC6854">
              <w:rPr>
                <w:rFonts w:ascii="Arial" w:hAnsi="Arial" w:cs="Arial"/>
                <w:b/>
                <w:sz w:val="22"/>
                <w:szCs w:val="22"/>
              </w:rPr>
              <w:t>99,6</w:t>
            </w:r>
          </w:p>
        </w:tc>
      </w:tr>
    </w:tbl>
    <w:p w:rsidR="00E860E3" w:rsidRPr="00DC6854" w:rsidRDefault="00E860E3" w:rsidP="00E860E3">
      <w:pPr>
        <w:pStyle w:val="a6"/>
        <w:ind w:left="-709" w:right="-482" w:firstLine="720"/>
        <w:jc w:val="both"/>
        <w:rPr>
          <w:rFonts w:ascii="Arial" w:hAnsi="Arial" w:cs="Arial"/>
          <w:sz w:val="22"/>
          <w:szCs w:val="22"/>
        </w:rPr>
      </w:pPr>
    </w:p>
    <w:p w:rsidR="00E860E3" w:rsidRDefault="00E860E3" w:rsidP="00E860E3">
      <w:pPr>
        <w:pStyle w:val="a6"/>
        <w:ind w:left="-709" w:right="-482" w:firstLine="720"/>
        <w:jc w:val="both"/>
        <w:rPr>
          <w:rFonts w:ascii="Arial" w:hAnsi="Arial" w:cs="Arial"/>
          <w:sz w:val="22"/>
          <w:szCs w:val="22"/>
        </w:rPr>
        <w:sectPr w:rsidR="00E860E3" w:rsidSect="00E860E3">
          <w:type w:val="continuous"/>
          <w:pgSz w:w="11906" w:h="16838"/>
          <w:pgMar w:top="1134" w:right="1133" w:bottom="709" w:left="1418" w:header="709" w:footer="709" w:gutter="0"/>
          <w:cols w:space="1701"/>
          <w:titlePg/>
          <w:docGrid w:linePitch="360"/>
        </w:sectPr>
      </w:pPr>
    </w:p>
    <w:p w:rsidR="00E860E3" w:rsidRPr="00DC6854" w:rsidRDefault="00E860E3" w:rsidP="00E860E3">
      <w:pPr>
        <w:pStyle w:val="a6"/>
        <w:ind w:left="-709" w:right="-482" w:firstLine="720"/>
        <w:jc w:val="both"/>
        <w:rPr>
          <w:rFonts w:ascii="Arial" w:hAnsi="Arial" w:cs="Arial"/>
          <w:sz w:val="22"/>
          <w:szCs w:val="22"/>
        </w:rPr>
      </w:pPr>
    </w:p>
    <w:p w:rsidR="00E860E3" w:rsidRDefault="00E860E3" w:rsidP="00E860E3">
      <w:pPr>
        <w:pStyle w:val="a6"/>
        <w:ind w:right="-482"/>
        <w:jc w:val="both"/>
        <w:rPr>
          <w:rFonts w:ascii="Arial" w:hAnsi="Arial" w:cs="Arial"/>
          <w:sz w:val="22"/>
          <w:szCs w:val="22"/>
          <w:lang w:val="ru-RU"/>
        </w:rPr>
        <w:sectPr w:rsidR="00E860E3" w:rsidSect="00E860E3">
          <w:type w:val="continuous"/>
          <w:pgSz w:w="11906" w:h="16838"/>
          <w:pgMar w:top="1134" w:right="850" w:bottom="1134" w:left="1701" w:header="708" w:footer="708" w:gutter="0"/>
          <w:cols w:space="708"/>
          <w:docGrid w:linePitch="360"/>
        </w:sectPr>
      </w:pPr>
    </w:p>
    <w:p w:rsidR="00E860E3" w:rsidRPr="00DC6854" w:rsidRDefault="00E860E3" w:rsidP="00E860E3">
      <w:pPr>
        <w:pStyle w:val="a6"/>
        <w:ind w:right="-482"/>
        <w:jc w:val="both"/>
        <w:rPr>
          <w:sz w:val="28"/>
          <w:szCs w:val="28"/>
          <w:lang w:val="ru-RU"/>
        </w:rPr>
      </w:pPr>
      <w:r w:rsidRPr="00DC6854">
        <w:rPr>
          <w:rFonts w:ascii="Arial" w:hAnsi="Arial" w:cs="Arial"/>
          <w:sz w:val="22"/>
          <w:szCs w:val="22"/>
          <w:lang w:val="ru-RU"/>
        </w:rPr>
        <w:t>Безвозмездные поступления на 2020 год составят 14015,5 тыс. рублей, что на 13,5% выше ожидаемого уровня 2019 года. На плановый период 2021-2022 год поступят в объеме 12333,8 тыс. рублей, что ниже на 8,6% прогноза 2020 года и в</w:t>
      </w:r>
      <w:r w:rsidRPr="00DC6854">
        <w:rPr>
          <w:sz w:val="28"/>
          <w:szCs w:val="28"/>
          <w:lang w:val="ru-RU"/>
        </w:rPr>
        <w:t xml:space="preserve"> объеме 12060,6  тыс. рублей, что ниже на 0,4 % прогноза 2021 года. </w:t>
      </w:r>
    </w:p>
    <w:p w:rsidR="00E860E3" w:rsidRDefault="00E860E3" w:rsidP="00E860E3">
      <w:pPr>
        <w:pStyle w:val="a6"/>
        <w:ind w:right="-482"/>
        <w:jc w:val="both"/>
        <w:rPr>
          <w:sz w:val="28"/>
          <w:szCs w:val="28"/>
          <w:lang w:val="ru-RU"/>
        </w:rPr>
      </w:pPr>
      <w:r w:rsidRPr="00DC6854">
        <w:rPr>
          <w:sz w:val="28"/>
          <w:szCs w:val="28"/>
          <w:lang w:val="ru-RU"/>
        </w:rPr>
        <w:t xml:space="preserve">       Прогноз субсидии на реализацию мероприятий перечня проектов народных инициатив в 2020г.-2022 г. - 651,1 тыс. руб., что на 291,4 тыс. руб. больше чем в 2019 году, в 2021-2022 году по 349,5 тыс. руб.</w:t>
      </w:r>
    </w:p>
    <w:p w:rsidR="00E860E3" w:rsidRDefault="00E860E3" w:rsidP="00E860E3">
      <w:pPr>
        <w:pStyle w:val="a6"/>
        <w:ind w:right="-482"/>
        <w:jc w:val="both"/>
        <w:rPr>
          <w:sz w:val="28"/>
          <w:szCs w:val="28"/>
          <w:lang w:val="ru-RU"/>
        </w:rPr>
        <w:sectPr w:rsidR="00E860E3" w:rsidSect="00E860E3">
          <w:type w:val="continuous"/>
          <w:pgSz w:w="11906" w:h="16838"/>
          <w:pgMar w:top="1134" w:right="850" w:bottom="1134" w:left="1276" w:header="708" w:footer="708" w:gutter="0"/>
          <w:cols w:space="992"/>
          <w:docGrid w:linePitch="360"/>
        </w:sectPr>
      </w:pPr>
    </w:p>
    <w:p w:rsidR="00AB0DD9" w:rsidRDefault="00AB0DD9"/>
    <w:sectPr w:rsidR="00AB0DD9" w:rsidSect="00E86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5B" w:rsidRDefault="00EC615B">
      <w:r>
        <w:separator/>
      </w:r>
    </w:p>
  </w:endnote>
  <w:endnote w:type="continuationSeparator" w:id="0">
    <w:p w:rsidR="00EC615B" w:rsidRDefault="00EC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1F" w:rsidRDefault="00E860E3" w:rsidP="001F0E53">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24</w:t>
    </w:r>
    <w:r>
      <w:rPr>
        <w:rStyle w:val="ac"/>
      </w:rPr>
      <w:fldChar w:fldCharType="end"/>
    </w:r>
  </w:p>
  <w:p w:rsidR="00EA441F" w:rsidRDefault="00EC615B" w:rsidP="001F0E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1F" w:rsidRDefault="00E860E3" w:rsidP="001F0E53">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23</w:t>
    </w:r>
    <w:r>
      <w:rPr>
        <w:rStyle w:val="ac"/>
      </w:rPr>
      <w:fldChar w:fldCharType="end"/>
    </w:r>
  </w:p>
  <w:p w:rsidR="00EA441F" w:rsidRDefault="00EC615B" w:rsidP="001F0E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5B" w:rsidRDefault="00EC615B">
      <w:r>
        <w:separator/>
      </w:r>
    </w:p>
  </w:footnote>
  <w:footnote w:type="continuationSeparator" w:id="0">
    <w:p w:rsidR="00EC615B" w:rsidRDefault="00EC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2">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4">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8">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8F61F1"/>
    <w:multiLevelType w:val="singleLevel"/>
    <w:tmpl w:val="6E204008"/>
    <w:lvl w:ilvl="0">
      <w:numFmt w:val="bullet"/>
      <w:lvlText w:val="-"/>
      <w:lvlJc w:val="left"/>
      <w:pPr>
        <w:tabs>
          <w:tab w:val="num" w:pos="405"/>
        </w:tabs>
        <w:ind w:left="405" w:hanging="360"/>
      </w:pPr>
      <w:rPr>
        <w:rFonts w:hint="default"/>
      </w:rPr>
    </w:lvl>
  </w:abstractNum>
  <w:abstractNum w:abstractNumId="1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4">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6">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7"/>
  </w:num>
  <w:num w:numId="6">
    <w:abstractNumId w:val="0"/>
  </w:num>
  <w:num w:numId="7">
    <w:abstractNumId w:val="10"/>
  </w:num>
  <w:num w:numId="8">
    <w:abstractNumId w:val="8"/>
  </w:num>
  <w:num w:numId="9">
    <w:abstractNumId w:val="16"/>
  </w:num>
  <w:num w:numId="10">
    <w:abstractNumId w:val="15"/>
  </w:num>
  <w:num w:numId="11">
    <w:abstractNumId w:val="2"/>
  </w:num>
  <w:num w:numId="12">
    <w:abstractNumId w:val="4"/>
  </w:num>
  <w:num w:numId="13">
    <w:abstractNumId w:val="13"/>
  </w:num>
  <w:num w:numId="14">
    <w:abstractNumId w:val="6"/>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E3"/>
    <w:rsid w:val="00AB0DD9"/>
    <w:rsid w:val="00E860E3"/>
    <w:rsid w:val="00EA3CF6"/>
    <w:rsid w:val="00EC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860E3"/>
    <w:pPr>
      <w:keepNext/>
      <w:outlineLvl w:val="1"/>
    </w:pPr>
    <w:rPr>
      <w:b/>
      <w:szCs w:val="20"/>
      <w:u w:val="single"/>
    </w:rPr>
  </w:style>
  <w:style w:type="paragraph" w:styleId="3">
    <w:name w:val="heading 3"/>
    <w:basedOn w:val="a"/>
    <w:next w:val="a"/>
    <w:link w:val="30"/>
    <w:qFormat/>
    <w:rsid w:val="00E860E3"/>
    <w:pPr>
      <w:keepNext/>
      <w:jc w:val="center"/>
      <w:outlineLvl w:val="2"/>
    </w:pPr>
    <w:rPr>
      <w:b/>
      <w:sz w:val="32"/>
      <w:szCs w:val="20"/>
    </w:rPr>
  </w:style>
  <w:style w:type="paragraph" w:styleId="6">
    <w:name w:val="heading 6"/>
    <w:basedOn w:val="a"/>
    <w:next w:val="a"/>
    <w:link w:val="60"/>
    <w:qFormat/>
    <w:rsid w:val="00E860E3"/>
    <w:pPr>
      <w:keepNext/>
      <w:outlineLvl w:val="5"/>
    </w:pPr>
    <w:rPr>
      <w:sz w:val="26"/>
      <w:szCs w:val="20"/>
    </w:rPr>
  </w:style>
  <w:style w:type="paragraph" w:styleId="7">
    <w:name w:val="heading 7"/>
    <w:basedOn w:val="a"/>
    <w:next w:val="a"/>
    <w:link w:val="70"/>
    <w:unhideWhenUsed/>
    <w:qFormat/>
    <w:rsid w:val="00E860E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E860E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60E3"/>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E860E3"/>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E860E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E860E3"/>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E860E3"/>
    <w:rPr>
      <w:rFonts w:ascii="Times New Roman" w:eastAsia="Times New Roman" w:hAnsi="Times New Roman" w:cs="Times New Roman"/>
      <w:b/>
      <w:sz w:val="24"/>
      <w:szCs w:val="20"/>
      <w:lang w:eastAsia="ru-RU"/>
    </w:rPr>
  </w:style>
  <w:style w:type="paragraph" w:styleId="a3">
    <w:name w:val="List Paragraph"/>
    <w:basedOn w:val="a"/>
    <w:uiPriority w:val="34"/>
    <w:qFormat/>
    <w:rsid w:val="00E860E3"/>
    <w:pPr>
      <w:ind w:left="720"/>
      <w:contextualSpacing/>
    </w:pPr>
  </w:style>
  <w:style w:type="paragraph" w:customStyle="1" w:styleId="ConsNormal">
    <w:name w:val="ConsNormal"/>
    <w:rsid w:val="00E860E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er"/>
    <w:basedOn w:val="a"/>
    <w:link w:val="a5"/>
    <w:rsid w:val="00E860E3"/>
    <w:pPr>
      <w:tabs>
        <w:tab w:val="center" w:pos="4677"/>
        <w:tab w:val="right" w:pos="9355"/>
      </w:tabs>
    </w:pPr>
    <w:rPr>
      <w:lang w:val="en-US" w:eastAsia="en-US"/>
    </w:rPr>
  </w:style>
  <w:style w:type="character" w:customStyle="1" w:styleId="a5">
    <w:name w:val="Нижний колонтитул Знак"/>
    <w:basedOn w:val="a0"/>
    <w:link w:val="a4"/>
    <w:rsid w:val="00E860E3"/>
    <w:rPr>
      <w:rFonts w:ascii="Times New Roman" w:eastAsia="Times New Roman" w:hAnsi="Times New Roman" w:cs="Times New Roman"/>
      <w:sz w:val="24"/>
      <w:szCs w:val="24"/>
      <w:lang w:val="en-US"/>
    </w:rPr>
  </w:style>
  <w:style w:type="paragraph" w:styleId="a6">
    <w:name w:val="Body Text"/>
    <w:basedOn w:val="a"/>
    <w:link w:val="a7"/>
    <w:rsid w:val="00E860E3"/>
    <w:pPr>
      <w:spacing w:after="120"/>
    </w:pPr>
    <w:rPr>
      <w:lang w:val="en-US" w:eastAsia="en-US"/>
    </w:rPr>
  </w:style>
  <w:style w:type="character" w:customStyle="1" w:styleId="a7">
    <w:name w:val="Основной текст Знак"/>
    <w:basedOn w:val="a0"/>
    <w:link w:val="a6"/>
    <w:rsid w:val="00E860E3"/>
    <w:rPr>
      <w:rFonts w:ascii="Times New Roman" w:eastAsia="Times New Roman" w:hAnsi="Times New Roman" w:cs="Times New Roman"/>
      <w:sz w:val="24"/>
      <w:szCs w:val="24"/>
      <w:lang w:val="en-US"/>
    </w:rPr>
  </w:style>
  <w:style w:type="paragraph" w:styleId="21">
    <w:name w:val="Body Text 2"/>
    <w:basedOn w:val="a"/>
    <w:link w:val="22"/>
    <w:rsid w:val="00E860E3"/>
    <w:pPr>
      <w:spacing w:after="120" w:line="480" w:lineRule="auto"/>
    </w:pPr>
    <w:rPr>
      <w:lang w:val="en-US" w:eastAsia="en-US"/>
    </w:rPr>
  </w:style>
  <w:style w:type="character" w:customStyle="1" w:styleId="22">
    <w:name w:val="Основной текст 2 Знак"/>
    <w:basedOn w:val="a0"/>
    <w:link w:val="21"/>
    <w:rsid w:val="00E860E3"/>
    <w:rPr>
      <w:rFonts w:ascii="Times New Roman" w:eastAsia="Times New Roman" w:hAnsi="Times New Roman" w:cs="Times New Roman"/>
      <w:sz w:val="24"/>
      <w:szCs w:val="24"/>
      <w:lang w:val="en-US"/>
    </w:rPr>
  </w:style>
  <w:style w:type="paragraph" w:styleId="23">
    <w:name w:val="Body Text Indent 2"/>
    <w:basedOn w:val="a"/>
    <w:link w:val="24"/>
    <w:unhideWhenUsed/>
    <w:rsid w:val="00E860E3"/>
    <w:pPr>
      <w:spacing w:after="120" w:line="480" w:lineRule="auto"/>
      <w:ind w:left="283"/>
    </w:pPr>
  </w:style>
  <w:style w:type="character" w:customStyle="1" w:styleId="24">
    <w:name w:val="Основной текст с отступом 2 Знак"/>
    <w:basedOn w:val="a0"/>
    <w:link w:val="23"/>
    <w:rsid w:val="00E860E3"/>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E860E3"/>
    <w:pPr>
      <w:spacing w:after="120"/>
      <w:ind w:left="283"/>
    </w:pPr>
  </w:style>
  <w:style w:type="character" w:customStyle="1" w:styleId="a9">
    <w:name w:val="Основной текст с отступом Знак"/>
    <w:basedOn w:val="a0"/>
    <w:link w:val="a8"/>
    <w:uiPriority w:val="99"/>
    <w:rsid w:val="00E860E3"/>
    <w:rPr>
      <w:rFonts w:ascii="Times New Roman" w:eastAsia="Times New Roman" w:hAnsi="Times New Roman" w:cs="Times New Roman"/>
      <w:sz w:val="24"/>
      <w:szCs w:val="24"/>
      <w:lang w:eastAsia="ru-RU"/>
    </w:rPr>
  </w:style>
  <w:style w:type="paragraph" w:styleId="25">
    <w:name w:val="Body Text First Indent 2"/>
    <w:basedOn w:val="a8"/>
    <w:link w:val="26"/>
    <w:uiPriority w:val="99"/>
    <w:semiHidden/>
    <w:unhideWhenUsed/>
    <w:rsid w:val="00E860E3"/>
    <w:pPr>
      <w:spacing w:after="0"/>
      <w:ind w:left="360" w:firstLine="360"/>
    </w:pPr>
  </w:style>
  <w:style w:type="character" w:customStyle="1" w:styleId="26">
    <w:name w:val="Красная строка 2 Знак"/>
    <w:basedOn w:val="a9"/>
    <w:link w:val="25"/>
    <w:uiPriority w:val="99"/>
    <w:semiHidden/>
    <w:rsid w:val="00E860E3"/>
    <w:rPr>
      <w:rFonts w:ascii="Times New Roman" w:eastAsia="Times New Roman" w:hAnsi="Times New Roman" w:cs="Times New Roman"/>
      <w:sz w:val="24"/>
      <w:szCs w:val="24"/>
      <w:lang w:eastAsia="ru-RU"/>
    </w:rPr>
  </w:style>
  <w:style w:type="paragraph" w:styleId="aa">
    <w:name w:val="Title"/>
    <w:basedOn w:val="a"/>
    <w:link w:val="ab"/>
    <w:qFormat/>
    <w:rsid w:val="00E860E3"/>
    <w:pPr>
      <w:jc w:val="center"/>
    </w:pPr>
    <w:rPr>
      <w:sz w:val="28"/>
      <w:szCs w:val="20"/>
    </w:rPr>
  </w:style>
  <w:style w:type="character" w:customStyle="1" w:styleId="ab">
    <w:name w:val="Название Знак"/>
    <w:basedOn w:val="a0"/>
    <w:link w:val="aa"/>
    <w:rsid w:val="00E860E3"/>
    <w:rPr>
      <w:rFonts w:ascii="Times New Roman" w:eastAsia="Times New Roman" w:hAnsi="Times New Roman" w:cs="Times New Roman"/>
      <w:sz w:val="28"/>
      <w:szCs w:val="20"/>
      <w:lang w:eastAsia="ru-RU"/>
    </w:rPr>
  </w:style>
  <w:style w:type="character" w:styleId="ac">
    <w:name w:val="page number"/>
    <w:basedOn w:val="a0"/>
    <w:rsid w:val="00E860E3"/>
  </w:style>
  <w:style w:type="paragraph" w:styleId="ad">
    <w:name w:val="No Spacing"/>
    <w:uiPriority w:val="1"/>
    <w:qFormat/>
    <w:rsid w:val="00E860E3"/>
    <w:pPr>
      <w:spacing w:after="0" w:line="240" w:lineRule="auto"/>
    </w:pPr>
    <w:rPr>
      <w:rFonts w:ascii="Calibri" w:eastAsia="Calibri" w:hAnsi="Calibri" w:cs="Times New Roman"/>
      <w:lang w:eastAsia="ru-RU"/>
    </w:rPr>
  </w:style>
  <w:style w:type="character" w:customStyle="1" w:styleId="s1">
    <w:name w:val="s1"/>
    <w:basedOn w:val="a0"/>
    <w:rsid w:val="00E860E3"/>
  </w:style>
  <w:style w:type="paragraph" w:customStyle="1" w:styleId="Default">
    <w:name w:val="Default"/>
    <w:rsid w:val="00E860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e"/>
    <w:uiPriority w:val="59"/>
    <w:rsid w:val="00E8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E8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E860E3"/>
    <w:rPr>
      <w:rFonts w:ascii="Tahoma" w:hAnsi="Tahoma" w:cs="Tahoma"/>
      <w:sz w:val="16"/>
      <w:szCs w:val="16"/>
    </w:rPr>
  </w:style>
  <w:style w:type="character" w:customStyle="1" w:styleId="af0">
    <w:name w:val="Текст выноски Знак"/>
    <w:basedOn w:val="a0"/>
    <w:link w:val="af"/>
    <w:semiHidden/>
    <w:rsid w:val="00E860E3"/>
    <w:rPr>
      <w:rFonts w:ascii="Tahoma" w:eastAsia="Times New Roman" w:hAnsi="Tahoma" w:cs="Tahoma"/>
      <w:sz w:val="16"/>
      <w:szCs w:val="16"/>
      <w:lang w:eastAsia="ru-RU"/>
    </w:rPr>
  </w:style>
  <w:style w:type="paragraph" w:customStyle="1" w:styleId="af1">
    <w:name w:val="Знак Знак Знак Знак Знак"/>
    <w:basedOn w:val="a"/>
    <w:rsid w:val="00E860E3"/>
    <w:pPr>
      <w:spacing w:after="160" w:line="240" w:lineRule="exact"/>
    </w:pPr>
    <w:rPr>
      <w:rFonts w:ascii="Verdana" w:hAnsi="Verdana"/>
      <w:lang w:val="en-US" w:eastAsia="en-US"/>
    </w:rPr>
  </w:style>
  <w:style w:type="paragraph" w:styleId="af2">
    <w:name w:val="Normal (Web)"/>
    <w:basedOn w:val="a"/>
    <w:rsid w:val="00E860E3"/>
    <w:pPr>
      <w:spacing w:before="100" w:beforeAutospacing="1" w:after="100" w:afterAutospacing="1"/>
    </w:pPr>
  </w:style>
  <w:style w:type="paragraph" w:customStyle="1" w:styleId="ConsPlusNormal">
    <w:name w:val="ConsPlusNormal"/>
    <w:rsid w:val="00E860E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860E3"/>
    <w:pPr>
      <w:keepNext/>
      <w:outlineLvl w:val="1"/>
    </w:pPr>
    <w:rPr>
      <w:b/>
      <w:szCs w:val="20"/>
      <w:u w:val="single"/>
    </w:rPr>
  </w:style>
  <w:style w:type="paragraph" w:styleId="3">
    <w:name w:val="heading 3"/>
    <w:basedOn w:val="a"/>
    <w:next w:val="a"/>
    <w:link w:val="30"/>
    <w:qFormat/>
    <w:rsid w:val="00E860E3"/>
    <w:pPr>
      <w:keepNext/>
      <w:jc w:val="center"/>
      <w:outlineLvl w:val="2"/>
    </w:pPr>
    <w:rPr>
      <w:b/>
      <w:sz w:val="32"/>
      <w:szCs w:val="20"/>
    </w:rPr>
  </w:style>
  <w:style w:type="paragraph" w:styleId="6">
    <w:name w:val="heading 6"/>
    <w:basedOn w:val="a"/>
    <w:next w:val="a"/>
    <w:link w:val="60"/>
    <w:qFormat/>
    <w:rsid w:val="00E860E3"/>
    <w:pPr>
      <w:keepNext/>
      <w:outlineLvl w:val="5"/>
    </w:pPr>
    <w:rPr>
      <w:sz w:val="26"/>
      <w:szCs w:val="20"/>
    </w:rPr>
  </w:style>
  <w:style w:type="paragraph" w:styleId="7">
    <w:name w:val="heading 7"/>
    <w:basedOn w:val="a"/>
    <w:next w:val="a"/>
    <w:link w:val="70"/>
    <w:unhideWhenUsed/>
    <w:qFormat/>
    <w:rsid w:val="00E860E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E860E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60E3"/>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E860E3"/>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E860E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E860E3"/>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E860E3"/>
    <w:rPr>
      <w:rFonts w:ascii="Times New Roman" w:eastAsia="Times New Roman" w:hAnsi="Times New Roman" w:cs="Times New Roman"/>
      <w:b/>
      <w:sz w:val="24"/>
      <w:szCs w:val="20"/>
      <w:lang w:eastAsia="ru-RU"/>
    </w:rPr>
  </w:style>
  <w:style w:type="paragraph" w:styleId="a3">
    <w:name w:val="List Paragraph"/>
    <w:basedOn w:val="a"/>
    <w:uiPriority w:val="34"/>
    <w:qFormat/>
    <w:rsid w:val="00E860E3"/>
    <w:pPr>
      <w:ind w:left="720"/>
      <w:contextualSpacing/>
    </w:pPr>
  </w:style>
  <w:style w:type="paragraph" w:customStyle="1" w:styleId="ConsNormal">
    <w:name w:val="ConsNormal"/>
    <w:rsid w:val="00E860E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er"/>
    <w:basedOn w:val="a"/>
    <w:link w:val="a5"/>
    <w:rsid w:val="00E860E3"/>
    <w:pPr>
      <w:tabs>
        <w:tab w:val="center" w:pos="4677"/>
        <w:tab w:val="right" w:pos="9355"/>
      </w:tabs>
    </w:pPr>
    <w:rPr>
      <w:lang w:val="en-US" w:eastAsia="en-US"/>
    </w:rPr>
  </w:style>
  <w:style w:type="character" w:customStyle="1" w:styleId="a5">
    <w:name w:val="Нижний колонтитул Знак"/>
    <w:basedOn w:val="a0"/>
    <w:link w:val="a4"/>
    <w:rsid w:val="00E860E3"/>
    <w:rPr>
      <w:rFonts w:ascii="Times New Roman" w:eastAsia="Times New Roman" w:hAnsi="Times New Roman" w:cs="Times New Roman"/>
      <w:sz w:val="24"/>
      <w:szCs w:val="24"/>
      <w:lang w:val="en-US"/>
    </w:rPr>
  </w:style>
  <w:style w:type="paragraph" w:styleId="a6">
    <w:name w:val="Body Text"/>
    <w:basedOn w:val="a"/>
    <w:link w:val="a7"/>
    <w:rsid w:val="00E860E3"/>
    <w:pPr>
      <w:spacing w:after="120"/>
    </w:pPr>
    <w:rPr>
      <w:lang w:val="en-US" w:eastAsia="en-US"/>
    </w:rPr>
  </w:style>
  <w:style w:type="character" w:customStyle="1" w:styleId="a7">
    <w:name w:val="Основной текст Знак"/>
    <w:basedOn w:val="a0"/>
    <w:link w:val="a6"/>
    <w:rsid w:val="00E860E3"/>
    <w:rPr>
      <w:rFonts w:ascii="Times New Roman" w:eastAsia="Times New Roman" w:hAnsi="Times New Roman" w:cs="Times New Roman"/>
      <w:sz w:val="24"/>
      <w:szCs w:val="24"/>
      <w:lang w:val="en-US"/>
    </w:rPr>
  </w:style>
  <w:style w:type="paragraph" w:styleId="21">
    <w:name w:val="Body Text 2"/>
    <w:basedOn w:val="a"/>
    <w:link w:val="22"/>
    <w:rsid w:val="00E860E3"/>
    <w:pPr>
      <w:spacing w:after="120" w:line="480" w:lineRule="auto"/>
    </w:pPr>
    <w:rPr>
      <w:lang w:val="en-US" w:eastAsia="en-US"/>
    </w:rPr>
  </w:style>
  <w:style w:type="character" w:customStyle="1" w:styleId="22">
    <w:name w:val="Основной текст 2 Знак"/>
    <w:basedOn w:val="a0"/>
    <w:link w:val="21"/>
    <w:rsid w:val="00E860E3"/>
    <w:rPr>
      <w:rFonts w:ascii="Times New Roman" w:eastAsia="Times New Roman" w:hAnsi="Times New Roman" w:cs="Times New Roman"/>
      <w:sz w:val="24"/>
      <w:szCs w:val="24"/>
      <w:lang w:val="en-US"/>
    </w:rPr>
  </w:style>
  <w:style w:type="paragraph" w:styleId="23">
    <w:name w:val="Body Text Indent 2"/>
    <w:basedOn w:val="a"/>
    <w:link w:val="24"/>
    <w:unhideWhenUsed/>
    <w:rsid w:val="00E860E3"/>
    <w:pPr>
      <w:spacing w:after="120" w:line="480" w:lineRule="auto"/>
      <w:ind w:left="283"/>
    </w:pPr>
  </w:style>
  <w:style w:type="character" w:customStyle="1" w:styleId="24">
    <w:name w:val="Основной текст с отступом 2 Знак"/>
    <w:basedOn w:val="a0"/>
    <w:link w:val="23"/>
    <w:rsid w:val="00E860E3"/>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E860E3"/>
    <w:pPr>
      <w:spacing w:after="120"/>
      <w:ind w:left="283"/>
    </w:pPr>
  </w:style>
  <w:style w:type="character" w:customStyle="1" w:styleId="a9">
    <w:name w:val="Основной текст с отступом Знак"/>
    <w:basedOn w:val="a0"/>
    <w:link w:val="a8"/>
    <w:uiPriority w:val="99"/>
    <w:rsid w:val="00E860E3"/>
    <w:rPr>
      <w:rFonts w:ascii="Times New Roman" w:eastAsia="Times New Roman" w:hAnsi="Times New Roman" w:cs="Times New Roman"/>
      <w:sz w:val="24"/>
      <w:szCs w:val="24"/>
      <w:lang w:eastAsia="ru-RU"/>
    </w:rPr>
  </w:style>
  <w:style w:type="paragraph" w:styleId="25">
    <w:name w:val="Body Text First Indent 2"/>
    <w:basedOn w:val="a8"/>
    <w:link w:val="26"/>
    <w:uiPriority w:val="99"/>
    <w:semiHidden/>
    <w:unhideWhenUsed/>
    <w:rsid w:val="00E860E3"/>
    <w:pPr>
      <w:spacing w:after="0"/>
      <w:ind w:left="360" w:firstLine="360"/>
    </w:pPr>
  </w:style>
  <w:style w:type="character" w:customStyle="1" w:styleId="26">
    <w:name w:val="Красная строка 2 Знак"/>
    <w:basedOn w:val="a9"/>
    <w:link w:val="25"/>
    <w:uiPriority w:val="99"/>
    <w:semiHidden/>
    <w:rsid w:val="00E860E3"/>
    <w:rPr>
      <w:rFonts w:ascii="Times New Roman" w:eastAsia="Times New Roman" w:hAnsi="Times New Roman" w:cs="Times New Roman"/>
      <w:sz w:val="24"/>
      <w:szCs w:val="24"/>
      <w:lang w:eastAsia="ru-RU"/>
    </w:rPr>
  </w:style>
  <w:style w:type="paragraph" w:styleId="aa">
    <w:name w:val="Title"/>
    <w:basedOn w:val="a"/>
    <w:link w:val="ab"/>
    <w:qFormat/>
    <w:rsid w:val="00E860E3"/>
    <w:pPr>
      <w:jc w:val="center"/>
    </w:pPr>
    <w:rPr>
      <w:sz w:val="28"/>
      <w:szCs w:val="20"/>
    </w:rPr>
  </w:style>
  <w:style w:type="character" w:customStyle="1" w:styleId="ab">
    <w:name w:val="Название Знак"/>
    <w:basedOn w:val="a0"/>
    <w:link w:val="aa"/>
    <w:rsid w:val="00E860E3"/>
    <w:rPr>
      <w:rFonts w:ascii="Times New Roman" w:eastAsia="Times New Roman" w:hAnsi="Times New Roman" w:cs="Times New Roman"/>
      <w:sz w:val="28"/>
      <w:szCs w:val="20"/>
      <w:lang w:eastAsia="ru-RU"/>
    </w:rPr>
  </w:style>
  <w:style w:type="character" w:styleId="ac">
    <w:name w:val="page number"/>
    <w:basedOn w:val="a0"/>
    <w:rsid w:val="00E860E3"/>
  </w:style>
  <w:style w:type="paragraph" w:styleId="ad">
    <w:name w:val="No Spacing"/>
    <w:uiPriority w:val="1"/>
    <w:qFormat/>
    <w:rsid w:val="00E860E3"/>
    <w:pPr>
      <w:spacing w:after="0" w:line="240" w:lineRule="auto"/>
    </w:pPr>
    <w:rPr>
      <w:rFonts w:ascii="Calibri" w:eastAsia="Calibri" w:hAnsi="Calibri" w:cs="Times New Roman"/>
      <w:lang w:eastAsia="ru-RU"/>
    </w:rPr>
  </w:style>
  <w:style w:type="character" w:customStyle="1" w:styleId="s1">
    <w:name w:val="s1"/>
    <w:basedOn w:val="a0"/>
    <w:rsid w:val="00E860E3"/>
  </w:style>
  <w:style w:type="paragraph" w:customStyle="1" w:styleId="Default">
    <w:name w:val="Default"/>
    <w:rsid w:val="00E860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e"/>
    <w:uiPriority w:val="59"/>
    <w:rsid w:val="00E8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E8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E860E3"/>
    <w:rPr>
      <w:rFonts w:ascii="Tahoma" w:hAnsi="Tahoma" w:cs="Tahoma"/>
      <w:sz w:val="16"/>
      <w:szCs w:val="16"/>
    </w:rPr>
  </w:style>
  <w:style w:type="character" w:customStyle="1" w:styleId="af0">
    <w:name w:val="Текст выноски Знак"/>
    <w:basedOn w:val="a0"/>
    <w:link w:val="af"/>
    <w:semiHidden/>
    <w:rsid w:val="00E860E3"/>
    <w:rPr>
      <w:rFonts w:ascii="Tahoma" w:eastAsia="Times New Roman" w:hAnsi="Tahoma" w:cs="Tahoma"/>
      <w:sz w:val="16"/>
      <w:szCs w:val="16"/>
      <w:lang w:eastAsia="ru-RU"/>
    </w:rPr>
  </w:style>
  <w:style w:type="paragraph" w:customStyle="1" w:styleId="af1">
    <w:name w:val="Знак Знак Знак Знак Знак"/>
    <w:basedOn w:val="a"/>
    <w:rsid w:val="00E860E3"/>
    <w:pPr>
      <w:spacing w:after="160" w:line="240" w:lineRule="exact"/>
    </w:pPr>
    <w:rPr>
      <w:rFonts w:ascii="Verdana" w:hAnsi="Verdana"/>
      <w:lang w:val="en-US" w:eastAsia="en-US"/>
    </w:rPr>
  </w:style>
  <w:style w:type="paragraph" w:styleId="af2">
    <w:name w:val="Normal (Web)"/>
    <w:basedOn w:val="a"/>
    <w:rsid w:val="00E860E3"/>
    <w:pPr>
      <w:spacing w:before="100" w:beforeAutospacing="1" w:after="100" w:afterAutospacing="1"/>
    </w:pPr>
  </w:style>
  <w:style w:type="paragraph" w:customStyle="1" w:styleId="ConsPlusNormal">
    <w:name w:val="ConsPlusNormal"/>
    <w:rsid w:val="00E860E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2020-09-11T01:45:00Z</dcterms:created>
  <dcterms:modified xsi:type="dcterms:W3CDTF">2020-09-11T01:45:00Z</dcterms:modified>
</cp:coreProperties>
</file>